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F887" w14:textId="77777777" w:rsidR="00B876B4" w:rsidRPr="00B876B4" w:rsidRDefault="00B876B4" w:rsidP="00B876B4">
      <w:r w:rsidRPr="00B876B4">
        <w:t>Sending you a few quick reminders as we have several deadlines and events within the next few days!</w:t>
      </w:r>
    </w:p>
    <w:p w14:paraId="72D8211E" w14:textId="77777777" w:rsidR="00B876B4" w:rsidRPr="00B876B4" w:rsidRDefault="00B876B4" w:rsidP="00B876B4"/>
    <w:p w14:paraId="687B6013" w14:textId="77777777" w:rsidR="00B876B4" w:rsidRPr="00B876B4" w:rsidRDefault="00B876B4" w:rsidP="00B876B4">
      <w:pPr>
        <w:numPr>
          <w:ilvl w:val="0"/>
          <w:numId w:val="2"/>
        </w:numPr>
      </w:pPr>
      <w:r w:rsidRPr="00B876B4">
        <w:rPr>
          <w:b/>
          <w:bCs/>
        </w:rPr>
        <w:t xml:space="preserve">Competition 1 Informative Video – Due tomorrow night by midnight! </w:t>
      </w:r>
      <w:r w:rsidRPr="00B876B4">
        <w:t xml:space="preserve">  This is a gentle reminder to upload your video by </w:t>
      </w:r>
      <w:r w:rsidRPr="00B876B4">
        <w:rPr>
          <w:i/>
          <w:iCs/>
        </w:rPr>
        <w:t>Midnight EDT</w:t>
      </w:r>
      <w:r w:rsidRPr="00B876B4">
        <w:t xml:space="preserve"> tomorrow night, March 25, 2026.  This is the first competition, and each day a video is overdue results in points lost for your team.  Please contact </w:t>
      </w:r>
      <w:hyperlink r:id="rId5" w:history="1">
        <w:r w:rsidRPr="00B876B4">
          <w:rPr>
            <w:rStyle w:val="Hyperlink"/>
          </w:rPr>
          <w:t>Ryan</w:t>
        </w:r>
      </w:hyperlink>
      <w:r w:rsidRPr="00B876B4">
        <w:t xml:space="preserve"> if you have any issues uploading your video. </w:t>
      </w:r>
    </w:p>
    <w:p w14:paraId="6021B38F" w14:textId="77777777" w:rsidR="00B876B4" w:rsidRPr="00B876B4" w:rsidRDefault="00B876B4" w:rsidP="00B876B4"/>
    <w:p w14:paraId="07F25C0E" w14:textId="77777777" w:rsidR="00B876B4" w:rsidRPr="00B876B4" w:rsidRDefault="00B876B4" w:rsidP="00B876B4">
      <w:pPr>
        <w:numPr>
          <w:ilvl w:val="0"/>
          <w:numId w:val="2"/>
        </w:numPr>
      </w:pPr>
      <w:r w:rsidRPr="00B876B4">
        <w:t>OTC Medicine Safety Mentoring</w:t>
      </w:r>
      <w:r w:rsidRPr="00B876B4">
        <w:rPr>
          <w:b/>
          <w:bCs/>
        </w:rPr>
        <w:t xml:space="preserve"> </w:t>
      </w:r>
      <w:hyperlink r:id="rId6" w:history="1">
        <w:r w:rsidRPr="00B876B4">
          <w:rPr>
            <w:rStyle w:val="Hyperlink"/>
            <w:b/>
            <w:bCs/>
          </w:rPr>
          <w:t>Team Presentation Forms</w:t>
        </w:r>
      </w:hyperlink>
      <w:r w:rsidRPr="00B876B4">
        <w:t xml:space="preserve"> and </w:t>
      </w:r>
      <w:hyperlink r:id="rId7" w:history="1">
        <w:r w:rsidRPr="00B876B4">
          <w:rPr>
            <w:rStyle w:val="Hyperlink"/>
            <w:b/>
            <w:bCs/>
          </w:rPr>
          <w:t>Stipend Request Forms</w:t>
        </w:r>
      </w:hyperlink>
      <w:r w:rsidRPr="00B876B4">
        <w:t xml:space="preserve"> are due NOW!</w:t>
      </w:r>
    </w:p>
    <w:p w14:paraId="77C23629" w14:textId="77777777" w:rsidR="00B876B4" w:rsidRPr="00B876B4" w:rsidRDefault="00B876B4" w:rsidP="00B876B4">
      <w:pPr>
        <w:rPr>
          <w:b/>
          <w:bCs/>
        </w:rPr>
      </w:pPr>
    </w:p>
    <w:p w14:paraId="70A4C21F" w14:textId="77777777" w:rsidR="00B876B4" w:rsidRPr="00B876B4" w:rsidRDefault="00B876B4" w:rsidP="00B876B4">
      <w:pPr>
        <w:numPr>
          <w:ilvl w:val="0"/>
          <w:numId w:val="2"/>
        </w:numPr>
      </w:pPr>
      <w:r w:rsidRPr="00B876B4">
        <w:rPr>
          <w:b/>
          <w:bCs/>
        </w:rPr>
        <w:t>March 25, 2026 – Midnight EST – </w:t>
      </w:r>
      <w:hyperlink r:id="rId8" w:history="1">
        <w:r w:rsidRPr="00B876B4">
          <w:rPr>
            <w:rStyle w:val="Hyperlink"/>
            <w:b/>
            <w:bCs/>
          </w:rPr>
          <w:t>Team Roll Call Video Submission</w:t>
        </w:r>
      </w:hyperlink>
      <w:r w:rsidRPr="00B876B4">
        <w:t> Deadline – see Coach Memo for details; See </w:t>
      </w:r>
      <w:hyperlink r:id="rId9" w:history="1">
        <w:r w:rsidRPr="00B876B4">
          <w:rPr>
            <w:rStyle w:val="Hyperlink"/>
            <w:b/>
            <w:bCs/>
          </w:rPr>
          <w:t>Team information Center</w:t>
        </w:r>
      </w:hyperlink>
      <w:r w:rsidRPr="00B876B4">
        <w:rPr>
          <w:b/>
          <w:bCs/>
        </w:rPr>
        <w:t> </w:t>
      </w:r>
      <w:r w:rsidRPr="00B876B4">
        <w:t>for examples.</w:t>
      </w:r>
    </w:p>
    <w:p w14:paraId="7BB80995" w14:textId="77777777" w:rsidR="00B876B4" w:rsidRPr="00B876B4" w:rsidRDefault="00B876B4" w:rsidP="00B876B4">
      <w:pPr>
        <w:numPr>
          <w:ilvl w:val="0"/>
          <w:numId w:val="2"/>
        </w:numPr>
      </w:pPr>
      <w:r w:rsidRPr="00B876B4">
        <w:rPr>
          <w:b/>
          <w:bCs/>
        </w:rPr>
        <w:t>March 26, 2026 – 7:00 PM EDT – </w:t>
      </w:r>
      <w:r w:rsidRPr="00B876B4">
        <w:t xml:space="preserve">Optional Individual </w:t>
      </w:r>
      <w:r w:rsidRPr="00B876B4">
        <w:rPr>
          <w:b/>
          <w:bCs/>
        </w:rPr>
        <w:t xml:space="preserve">Topic Assessment – Session 1 – Email from Ryan </w:t>
      </w:r>
      <w:r w:rsidRPr="00B876B4">
        <w:t xml:space="preserve">will be sent to all </w:t>
      </w:r>
      <w:r w:rsidRPr="00B876B4">
        <w:rPr>
          <w:b/>
          <w:bCs/>
        </w:rPr>
        <w:t>coaches</w:t>
      </w:r>
      <w:r w:rsidRPr="00B876B4">
        <w:t xml:space="preserve"> who have participating students to share with them. </w:t>
      </w:r>
    </w:p>
    <w:p w14:paraId="5E548FBD" w14:textId="77777777" w:rsidR="00B876B4" w:rsidRPr="00B876B4" w:rsidRDefault="00B876B4" w:rsidP="00B876B4">
      <w:pPr>
        <w:numPr>
          <w:ilvl w:val="0"/>
          <w:numId w:val="2"/>
        </w:numPr>
      </w:pPr>
      <w:r w:rsidRPr="00B876B4">
        <w:rPr>
          <w:b/>
          <w:bCs/>
        </w:rPr>
        <w:t>March 30, 2026 – 7:00 PM EDT – </w:t>
      </w:r>
      <w:r w:rsidRPr="00B876B4">
        <w:t xml:space="preserve">Optional Individual </w:t>
      </w:r>
      <w:r w:rsidRPr="00B876B4">
        <w:rPr>
          <w:b/>
          <w:bCs/>
        </w:rPr>
        <w:t>Topic Assessment – Session 2</w:t>
      </w:r>
      <w:r w:rsidRPr="00B876B4">
        <w:t xml:space="preserve"> </w:t>
      </w:r>
      <w:r w:rsidRPr="00B876B4">
        <w:rPr>
          <w:b/>
          <w:bCs/>
        </w:rPr>
        <w:t xml:space="preserve">– Email from Ryan </w:t>
      </w:r>
      <w:r w:rsidRPr="00B876B4">
        <w:t xml:space="preserve">will be sent to all </w:t>
      </w:r>
      <w:r w:rsidRPr="00B876B4">
        <w:rPr>
          <w:b/>
          <w:bCs/>
        </w:rPr>
        <w:t xml:space="preserve">coaches </w:t>
      </w:r>
      <w:r w:rsidRPr="00B876B4">
        <w:t xml:space="preserve">to share with students. </w:t>
      </w:r>
    </w:p>
    <w:p w14:paraId="6D1B342D" w14:textId="77777777" w:rsidR="00B876B4" w:rsidRPr="00B876B4" w:rsidRDefault="00B876B4" w:rsidP="00B876B4">
      <w:pPr>
        <w:numPr>
          <w:ilvl w:val="0"/>
          <w:numId w:val="2"/>
        </w:numPr>
        <w:rPr>
          <w:b/>
          <w:bCs/>
        </w:rPr>
      </w:pPr>
      <w:hyperlink r:id="rId10" w:history="1">
        <w:r w:rsidRPr="00B876B4">
          <w:rPr>
            <w:rStyle w:val="Hyperlink"/>
            <w:b/>
            <w:bCs/>
          </w:rPr>
          <w:t>Apply for Tax Exempt status for Florida to save money</w:t>
        </w:r>
      </w:hyperlink>
      <w:r w:rsidRPr="00B876B4">
        <w:rPr>
          <w:b/>
          <w:bCs/>
        </w:rPr>
        <w:t xml:space="preserve">  </w:t>
      </w:r>
    </w:p>
    <w:p w14:paraId="47AD9F7A" w14:textId="49AB6960" w:rsidR="00B876B4" w:rsidRPr="00B876B4" w:rsidRDefault="00B876B4" w:rsidP="00B876B4">
      <w:pPr>
        <w:rPr>
          <w:b/>
          <w:bCs/>
        </w:rPr>
      </w:pPr>
      <w:r w:rsidRPr="00B876B4">
        <w:rPr>
          <w:b/>
          <w:bCs/>
        </w:rPr>
        <w:br/>
      </w:r>
      <w:r>
        <w:t xml:space="preserve"> </w:t>
      </w:r>
      <w:r w:rsidRPr="00B876B4">
        <w:t>7.</w:t>
      </w:r>
      <w:r w:rsidRPr="00B876B4">
        <w:rPr>
          <w:b/>
          <w:bCs/>
        </w:rPr>
        <w:t xml:space="preserve">   Merch!  </w:t>
      </w:r>
      <w:r w:rsidRPr="00B876B4">
        <w:t>Order your LifeSmarts merch now!</w:t>
      </w:r>
      <w:r w:rsidRPr="00B876B4">
        <w:rPr>
          <w:b/>
          <w:bCs/>
        </w:rPr>
        <w:t xml:space="preserve"> </w:t>
      </w:r>
      <w:hyperlink r:id="rId11" w:history="1">
        <w:r w:rsidRPr="00B876B4">
          <w:rPr>
            <w:rStyle w:val="Hyperlink"/>
            <w:b/>
            <w:bCs/>
          </w:rPr>
          <w:t>https://lifesmarts.store/</w:t>
        </w:r>
      </w:hyperlink>
    </w:p>
    <w:p w14:paraId="2D1D10CE" w14:textId="73100C0E" w:rsidR="00B876B4" w:rsidRPr="00B876B4" w:rsidRDefault="00B876B4" w:rsidP="00B876B4">
      <w:r>
        <w:t xml:space="preserve"> </w:t>
      </w:r>
      <w:r w:rsidRPr="00B876B4">
        <w:t xml:space="preserve">8.  Some coaches have reported not being able to see the Universal half day tickets on our Visit Orlando site.  Here is what you need to do: Close out any pages you have open on the Visit Orlando site.  Go to this page: </w:t>
      </w:r>
      <w:hyperlink r:id="rId12" w:history="1">
        <w:r w:rsidRPr="00B876B4">
          <w:rPr>
            <w:rStyle w:val="Hyperlink"/>
          </w:rPr>
          <w:t>https://www.visitorlando.com/delegate/2026-national-lifesmarts-championship/</w:t>
        </w:r>
      </w:hyperlink>
      <w:r w:rsidRPr="00B876B4">
        <w:t xml:space="preserve">.  Scroll down on the page and click on Discounted tickets “Buy Now” link. </w:t>
      </w:r>
    </w:p>
    <w:p w14:paraId="4F1A8BF9" w14:textId="1FD9F71B" w:rsidR="00B876B4" w:rsidRPr="00B876B4" w:rsidRDefault="00B876B4" w:rsidP="00B876B4">
      <w:r>
        <w:rPr>
          <w:b/>
          <w:bCs/>
        </w:rPr>
        <w:t xml:space="preserve"> </w:t>
      </w:r>
      <w:r w:rsidRPr="00B876B4">
        <w:rPr>
          <w:b/>
          <w:bCs/>
        </w:rPr>
        <w:t>9.</w:t>
      </w:r>
      <w:r w:rsidRPr="00B876B4">
        <w:t xml:space="preserve"> </w:t>
      </w:r>
      <w:r w:rsidRPr="00B876B4">
        <w:rPr>
          <w:b/>
          <w:bCs/>
        </w:rPr>
        <w:t>IMPORTANT:</w:t>
      </w:r>
      <w:r w:rsidRPr="00B876B4">
        <w:t xml:space="preserve"> We have heard that April 17</w:t>
      </w:r>
      <w:r w:rsidRPr="00B876B4">
        <w:rPr>
          <w:vertAlign w:val="superscript"/>
        </w:rPr>
        <w:t>th</w:t>
      </w:r>
      <w:r w:rsidRPr="00B876B4">
        <w:t xml:space="preserve"> is Grad might at Universal Studios and Islands of Adventure.  We are awaiting final word on this and will let you know once we do. </w:t>
      </w:r>
    </w:p>
    <w:p w14:paraId="56BEC8E5" w14:textId="07E98D2C" w:rsidR="00B876B4" w:rsidRPr="00B876B4" w:rsidRDefault="00B876B4" w:rsidP="00B876B4">
      <w:r>
        <w:t>1</w:t>
      </w:r>
      <w:r w:rsidRPr="00B876B4">
        <w:t xml:space="preserve">0.   Keep on keeping on!  You all are doing great! </w:t>
      </w:r>
    </w:p>
    <w:p w14:paraId="5975091F" w14:textId="77777777" w:rsidR="00B876B4" w:rsidRDefault="00B876B4" w:rsidP="00B876B4">
      <w:pPr>
        <w:rPr>
          <w:b/>
          <w:bCs/>
          <w:i/>
          <w:iCs/>
        </w:rPr>
      </w:pPr>
      <w:r w:rsidRPr="00B876B4">
        <w:rPr>
          <w:b/>
          <w:bCs/>
          <w:i/>
          <w:iCs/>
        </w:rPr>
        <w:t>More news soon! Contact us with any questions!</w:t>
      </w:r>
    </w:p>
    <w:p w14:paraId="2234B1A4" w14:textId="77777777" w:rsidR="00B876B4" w:rsidRDefault="00B876B4" w:rsidP="00B876B4">
      <w:pPr>
        <w:rPr>
          <w:b/>
          <w:bCs/>
          <w:i/>
          <w:iCs/>
        </w:rPr>
      </w:pPr>
    </w:p>
    <w:p w14:paraId="52188448" w14:textId="77777777" w:rsidR="00B876B4" w:rsidRDefault="00B876B4" w:rsidP="00B876B4">
      <w:pPr>
        <w:rPr>
          <w:b/>
          <w:bCs/>
          <w:i/>
          <w:iCs/>
        </w:rPr>
      </w:pPr>
    </w:p>
    <w:p w14:paraId="3E62278D" w14:textId="77777777" w:rsidR="00B876B4" w:rsidRPr="00B876B4" w:rsidRDefault="00B876B4" w:rsidP="00B876B4">
      <w:pPr>
        <w:rPr>
          <w:b/>
          <w:bCs/>
          <w:i/>
          <w:iCs/>
        </w:rPr>
      </w:pPr>
      <w:r w:rsidRPr="00B876B4">
        <w:rPr>
          <w:b/>
          <w:bCs/>
          <w:i/>
          <w:iCs/>
        </w:rPr>
        <w:lastRenderedPageBreak/>
        <w:t xml:space="preserve">Hi coaches!  </w:t>
      </w:r>
      <w:r w:rsidRPr="00B876B4">
        <w:rPr>
          <w:b/>
          <w:bCs/>
          <w:i/>
          <w:iCs/>
        </w:rPr>
        <w:br/>
        <w:t>More quick reminders!</w:t>
      </w:r>
    </w:p>
    <w:p w14:paraId="56941414" w14:textId="77777777" w:rsidR="00B876B4" w:rsidRPr="00B876B4" w:rsidRDefault="00B876B4" w:rsidP="00B876B4">
      <w:pPr>
        <w:rPr>
          <w:b/>
          <w:bCs/>
          <w:i/>
          <w:iCs/>
        </w:rPr>
      </w:pPr>
      <w:r w:rsidRPr="00B876B4">
        <w:rPr>
          <w:b/>
          <w:bCs/>
          <w:i/>
          <w:iCs/>
        </w:rPr>
        <w:t xml:space="preserve">1. The LEAP led mentoring session is tonight at 7:30 PM eastern. Please share this with your team. This is something your team members can choose to attend on their own. </w:t>
      </w:r>
    </w:p>
    <w:p w14:paraId="09D32487" w14:textId="77777777" w:rsidR="00B876B4" w:rsidRPr="00B876B4" w:rsidRDefault="00B876B4" w:rsidP="00B876B4">
      <w:pPr>
        <w:rPr>
          <w:b/>
          <w:bCs/>
          <w:i/>
          <w:iCs/>
        </w:rPr>
      </w:pPr>
      <w:r w:rsidRPr="00B876B4">
        <w:rPr>
          <w:b/>
          <w:bCs/>
          <w:i/>
          <w:iCs/>
        </w:rPr>
        <w:t>Here is the info: LifeSmarts Program is inviting you to a scheduled Zoom meeting.</w:t>
      </w:r>
      <w:r w:rsidRPr="00B876B4">
        <w:rPr>
          <w:b/>
          <w:bCs/>
          <w:i/>
          <w:iCs/>
        </w:rPr>
        <w:br/>
        <w:t xml:space="preserve">Topic: LifeSmarts LEAP Led Mentoring Session </w:t>
      </w:r>
      <w:r w:rsidRPr="00B876B4">
        <w:rPr>
          <w:b/>
          <w:bCs/>
          <w:i/>
          <w:iCs/>
        </w:rPr>
        <w:br/>
        <w:t>Time: Mar 25, 2026 07:30 PM Eastern Time (US and Canada)</w:t>
      </w:r>
    </w:p>
    <w:p w14:paraId="042CF9AE" w14:textId="77777777" w:rsidR="00B876B4" w:rsidRPr="00B876B4" w:rsidRDefault="00B876B4" w:rsidP="00B876B4">
      <w:pPr>
        <w:rPr>
          <w:b/>
          <w:bCs/>
          <w:i/>
          <w:iCs/>
        </w:rPr>
      </w:pPr>
      <w:r w:rsidRPr="00B876B4">
        <w:rPr>
          <w:b/>
          <w:bCs/>
          <w:i/>
          <w:iCs/>
        </w:rPr>
        <w:t>Join Zoom Meeting</w:t>
      </w:r>
      <w:r w:rsidRPr="00B876B4">
        <w:rPr>
          <w:b/>
          <w:bCs/>
          <w:i/>
          <w:iCs/>
        </w:rPr>
        <w:br/>
      </w:r>
      <w:hyperlink r:id="rId13" w:tgtFrame="_blank" w:history="1">
        <w:r w:rsidRPr="00B876B4">
          <w:rPr>
            <w:rStyle w:val="Hyperlink"/>
            <w:b/>
            <w:bCs/>
            <w:i/>
            <w:iCs/>
          </w:rPr>
          <w:t>https://us06web.zoom.us/j/87523070728?pwd=GbayT2UbYSyLzSiNP1VJSUbUNjthVj.1</w:t>
        </w:r>
      </w:hyperlink>
    </w:p>
    <w:p w14:paraId="4C734940" w14:textId="77777777" w:rsidR="00B876B4" w:rsidRPr="00B876B4" w:rsidRDefault="00B876B4" w:rsidP="00B876B4">
      <w:pPr>
        <w:rPr>
          <w:b/>
          <w:bCs/>
          <w:i/>
          <w:iCs/>
        </w:rPr>
      </w:pPr>
      <w:r w:rsidRPr="00B876B4">
        <w:rPr>
          <w:b/>
          <w:bCs/>
          <w:i/>
          <w:iCs/>
        </w:rPr>
        <w:t>Meeting ID: 875 2307 0728</w:t>
      </w:r>
      <w:r w:rsidRPr="00B876B4">
        <w:rPr>
          <w:b/>
          <w:bCs/>
          <w:i/>
          <w:iCs/>
        </w:rPr>
        <w:br/>
        <w:t>Passcode: 051913</w:t>
      </w:r>
    </w:p>
    <w:p w14:paraId="7DCDE933" w14:textId="77777777" w:rsidR="00B876B4" w:rsidRPr="00B876B4" w:rsidRDefault="00B876B4" w:rsidP="00B876B4">
      <w:pPr>
        <w:rPr>
          <w:b/>
          <w:bCs/>
          <w:i/>
          <w:iCs/>
        </w:rPr>
      </w:pPr>
      <w:r w:rsidRPr="00B876B4">
        <w:rPr>
          <w:b/>
          <w:bCs/>
          <w:i/>
          <w:iCs/>
        </w:rPr>
        <w:t xml:space="preserve">Want to crush LifeSmarts this year? The LEAP team has your back! </w:t>
      </w:r>
      <w:proofErr w:type="gramStart"/>
      <w:r w:rsidRPr="00B876B4">
        <w:rPr>
          <w:b/>
          <w:bCs/>
          <w:i/>
          <w:iCs/>
        </w:rPr>
        <w:t>We’re</w:t>
      </w:r>
      <w:proofErr w:type="gramEnd"/>
      <w:r w:rsidRPr="00B876B4">
        <w:rPr>
          <w:b/>
          <w:bCs/>
          <w:i/>
          <w:iCs/>
        </w:rPr>
        <w:t xml:space="preserve"> hosting a Zoom LEAP LED mentoring session to help you get the hang of LifeSmarts, pick up pro tips, and get the inside scoop on how to dominate the competition. Join us on Wednesday evening, March 25</w:t>
      </w:r>
      <w:r w:rsidRPr="00B876B4">
        <w:rPr>
          <w:b/>
          <w:bCs/>
          <w:i/>
          <w:iCs/>
          <w:vertAlign w:val="superscript"/>
        </w:rPr>
        <w:t>th</w:t>
      </w:r>
      <w:r w:rsidRPr="00B876B4">
        <w:rPr>
          <w:b/>
          <w:bCs/>
          <w:i/>
          <w:iCs/>
        </w:rPr>
        <w:t xml:space="preserve"> at 7:30 pm Eastern using the above link.</w:t>
      </w:r>
      <w:r w:rsidRPr="00B876B4">
        <w:rPr>
          <w:b/>
          <w:bCs/>
          <w:i/>
          <w:iCs/>
        </w:rPr>
        <w:br/>
        <w:t>Whether </w:t>
      </w:r>
      <w:proofErr w:type="gramStart"/>
      <w:r w:rsidRPr="00B876B4">
        <w:rPr>
          <w:b/>
          <w:bCs/>
          <w:i/>
          <w:iCs/>
        </w:rPr>
        <w:t>you’re</w:t>
      </w:r>
      <w:proofErr w:type="gramEnd"/>
      <w:r w:rsidRPr="00B876B4">
        <w:rPr>
          <w:b/>
          <w:bCs/>
          <w:i/>
          <w:iCs/>
        </w:rPr>
        <w:t xml:space="preserve"> brand new or just want to level up your game, this is your chance to ask questions, learn from experienced mentors, and boost your confidence. Plus, </w:t>
      </w:r>
      <w:proofErr w:type="gramStart"/>
      <w:r w:rsidRPr="00B876B4">
        <w:rPr>
          <w:b/>
          <w:bCs/>
          <w:i/>
          <w:iCs/>
        </w:rPr>
        <w:t>it’s</w:t>
      </w:r>
      <w:proofErr w:type="gramEnd"/>
      <w:r w:rsidRPr="00B876B4">
        <w:rPr>
          <w:b/>
          <w:bCs/>
          <w:i/>
          <w:iCs/>
        </w:rPr>
        <w:t xml:space="preserve"> a great way to connect with other teams who are headed to Orlando! </w:t>
      </w:r>
      <w:proofErr w:type="gramStart"/>
      <w:r w:rsidRPr="00B876B4">
        <w:rPr>
          <w:b/>
          <w:bCs/>
          <w:i/>
          <w:iCs/>
        </w:rPr>
        <w:t>Don’t</w:t>
      </w:r>
      <w:proofErr w:type="gramEnd"/>
      <w:r w:rsidRPr="00B876B4">
        <w:rPr>
          <w:b/>
          <w:bCs/>
          <w:i/>
          <w:iCs/>
        </w:rPr>
        <w:t xml:space="preserve"> miss out! Get ready to have fun, meet new friends. and LEAP ahead in LifeSmarts!</w:t>
      </w:r>
    </w:p>
    <w:p w14:paraId="5F783845" w14:textId="77777777" w:rsidR="00B876B4" w:rsidRPr="00B876B4" w:rsidRDefault="00B876B4" w:rsidP="00B876B4">
      <w:pPr>
        <w:rPr>
          <w:b/>
          <w:bCs/>
          <w:i/>
          <w:iCs/>
        </w:rPr>
      </w:pPr>
      <w:r w:rsidRPr="00B876B4">
        <w:rPr>
          <w:b/>
          <w:bCs/>
          <w:i/>
          <w:iCs/>
        </w:rPr>
        <w:t>2. Deadline extended for  </w:t>
      </w:r>
      <w:hyperlink r:id="rId14" w:history="1">
        <w:r w:rsidRPr="00B876B4">
          <w:rPr>
            <w:rStyle w:val="Hyperlink"/>
            <w:b/>
            <w:bCs/>
            <w:i/>
            <w:iCs/>
          </w:rPr>
          <w:t>The ConsumerMan LifeSmarts Scholarship</w:t>
        </w:r>
      </w:hyperlink>
      <w:r w:rsidRPr="00B876B4">
        <w:rPr>
          <w:b/>
          <w:bCs/>
          <w:i/>
          <w:iCs/>
        </w:rPr>
        <w:t>.  Please encourage eligible students to apply!  The new deadline is April 1!</w:t>
      </w:r>
    </w:p>
    <w:p w14:paraId="22139AE4" w14:textId="77777777" w:rsidR="00B876B4" w:rsidRPr="00B876B4" w:rsidRDefault="00B876B4" w:rsidP="00B876B4">
      <w:pPr>
        <w:rPr>
          <w:b/>
          <w:bCs/>
          <w:i/>
          <w:iCs/>
        </w:rPr>
      </w:pPr>
      <w:r w:rsidRPr="00B876B4">
        <w:rPr>
          <w:b/>
          <w:bCs/>
          <w:i/>
          <w:iCs/>
        </w:rPr>
        <w:t xml:space="preserve">3. Introductory reels are due by midnight. Here are the ones we have so far: </w:t>
      </w:r>
    </w:p>
    <w:tbl>
      <w:tblPr>
        <w:tblW w:w="8015" w:type="dxa"/>
        <w:tblCellMar>
          <w:left w:w="0" w:type="dxa"/>
          <w:right w:w="0" w:type="dxa"/>
        </w:tblCellMar>
        <w:tblLook w:val="04A0" w:firstRow="1" w:lastRow="0" w:firstColumn="1" w:lastColumn="0" w:noHBand="0" w:noVBand="1"/>
      </w:tblPr>
      <w:tblGrid>
        <w:gridCol w:w="8015"/>
      </w:tblGrid>
      <w:tr w:rsidR="00B876B4" w:rsidRPr="00B876B4" w14:paraId="125998CB" w14:textId="77777777">
        <w:trPr>
          <w:trHeight w:val="315"/>
        </w:trPr>
        <w:tc>
          <w:tcPr>
            <w:tcW w:w="0" w:type="auto"/>
            <w:tcBorders>
              <w:top w:val="single" w:sz="8" w:space="0" w:color="442F65"/>
              <w:left w:val="single" w:sz="8" w:space="0" w:color="5B3F86"/>
              <w:bottom w:val="single" w:sz="8" w:space="0" w:color="442F65"/>
              <w:right w:val="single" w:sz="8" w:space="0" w:color="5B3F86"/>
            </w:tcBorders>
            <w:shd w:val="clear" w:color="auto" w:fill="5B3F86"/>
            <w:tcMar>
              <w:top w:w="30" w:type="dxa"/>
              <w:left w:w="120" w:type="dxa"/>
              <w:bottom w:w="30" w:type="dxa"/>
              <w:right w:w="120" w:type="dxa"/>
            </w:tcMar>
            <w:vAlign w:val="center"/>
          </w:tcPr>
          <w:p w14:paraId="6529DEEA" w14:textId="77777777" w:rsidR="00B876B4" w:rsidRPr="00B876B4" w:rsidRDefault="00B876B4" w:rsidP="00B876B4">
            <w:pPr>
              <w:rPr>
                <w:b/>
                <w:bCs/>
                <w:i/>
                <w:iCs/>
              </w:rPr>
            </w:pPr>
          </w:p>
        </w:tc>
      </w:tr>
      <w:tr w:rsidR="00B876B4" w:rsidRPr="00B876B4" w14:paraId="562654A9"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124758CC" w14:textId="77777777" w:rsidR="00B876B4" w:rsidRPr="00B876B4" w:rsidRDefault="00B876B4" w:rsidP="00B876B4">
            <w:pPr>
              <w:rPr>
                <w:b/>
                <w:bCs/>
                <w:i/>
                <w:iCs/>
              </w:rPr>
            </w:pPr>
            <w:r w:rsidRPr="00B876B4">
              <w:rPr>
                <w:b/>
                <w:bCs/>
                <w:i/>
                <w:iCs/>
              </w:rPr>
              <w:t>Oklahoma - Pryor High School</w:t>
            </w:r>
          </w:p>
        </w:tc>
      </w:tr>
      <w:tr w:rsidR="00B876B4" w:rsidRPr="00B876B4" w14:paraId="42F40BF9" w14:textId="77777777">
        <w:trPr>
          <w:trHeight w:val="315"/>
        </w:trPr>
        <w:tc>
          <w:tcPr>
            <w:tcW w:w="0" w:type="auto"/>
            <w:tcBorders>
              <w:top w:val="nil"/>
              <w:left w:val="single" w:sz="8" w:space="0" w:color="F8F9FA"/>
              <w:bottom w:val="single" w:sz="8" w:space="0" w:color="F8F9FA"/>
              <w:right w:val="single" w:sz="8" w:space="0" w:color="F8F9FA"/>
            </w:tcBorders>
            <w:shd w:val="clear" w:color="auto" w:fill="F8F9FA"/>
            <w:tcMar>
              <w:top w:w="30" w:type="dxa"/>
              <w:left w:w="120" w:type="dxa"/>
              <w:bottom w:w="30" w:type="dxa"/>
              <w:right w:w="120" w:type="dxa"/>
            </w:tcMar>
            <w:vAlign w:val="center"/>
            <w:hideMark/>
          </w:tcPr>
          <w:p w14:paraId="178ACD56" w14:textId="77777777" w:rsidR="00B876B4" w:rsidRPr="00B876B4" w:rsidRDefault="00B876B4" w:rsidP="00B876B4">
            <w:pPr>
              <w:rPr>
                <w:b/>
                <w:bCs/>
                <w:i/>
                <w:iCs/>
              </w:rPr>
            </w:pPr>
            <w:r w:rsidRPr="00B876B4">
              <w:rPr>
                <w:b/>
                <w:bCs/>
                <w:i/>
                <w:iCs/>
              </w:rPr>
              <w:t>WC1-TX</w:t>
            </w:r>
          </w:p>
        </w:tc>
      </w:tr>
      <w:tr w:rsidR="00B876B4" w:rsidRPr="00B876B4" w14:paraId="5F970DCF"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277C1DFC" w14:textId="77777777" w:rsidR="00B876B4" w:rsidRPr="00B876B4" w:rsidRDefault="00B876B4" w:rsidP="00B876B4">
            <w:pPr>
              <w:rPr>
                <w:b/>
                <w:bCs/>
                <w:i/>
                <w:iCs/>
              </w:rPr>
            </w:pPr>
            <w:r w:rsidRPr="00B876B4">
              <w:rPr>
                <w:b/>
                <w:bCs/>
                <w:i/>
                <w:iCs/>
              </w:rPr>
              <w:t>Wisconsin</w:t>
            </w:r>
          </w:p>
        </w:tc>
      </w:tr>
      <w:tr w:rsidR="00B876B4" w:rsidRPr="00B876B4" w14:paraId="437E1B78" w14:textId="77777777">
        <w:trPr>
          <w:trHeight w:val="315"/>
        </w:trPr>
        <w:tc>
          <w:tcPr>
            <w:tcW w:w="0" w:type="auto"/>
            <w:tcBorders>
              <w:top w:val="nil"/>
              <w:left w:val="single" w:sz="8" w:space="0" w:color="F8F9FA"/>
              <w:bottom w:val="single" w:sz="8" w:space="0" w:color="F8F9FA"/>
              <w:right w:val="single" w:sz="8" w:space="0" w:color="F8F9FA"/>
            </w:tcBorders>
            <w:shd w:val="clear" w:color="auto" w:fill="F8F9FA"/>
            <w:tcMar>
              <w:top w:w="30" w:type="dxa"/>
              <w:left w:w="120" w:type="dxa"/>
              <w:bottom w:w="30" w:type="dxa"/>
              <w:right w:w="120" w:type="dxa"/>
            </w:tcMar>
            <w:vAlign w:val="center"/>
            <w:hideMark/>
          </w:tcPr>
          <w:p w14:paraId="40F9A00E" w14:textId="77777777" w:rsidR="00B876B4" w:rsidRPr="00B876B4" w:rsidRDefault="00B876B4" w:rsidP="00B876B4">
            <w:pPr>
              <w:rPr>
                <w:b/>
                <w:bCs/>
                <w:i/>
                <w:iCs/>
              </w:rPr>
            </w:pPr>
            <w:r w:rsidRPr="00B876B4">
              <w:rPr>
                <w:b/>
                <w:bCs/>
                <w:i/>
                <w:iCs/>
              </w:rPr>
              <w:t>North Dakota State Champion -The Money Hounds</w:t>
            </w:r>
          </w:p>
        </w:tc>
      </w:tr>
      <w:tr w:rsidR="00B876B4" w:rsidRPr="00B876B4" w14:paraId="42F8897E"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57F09106" w14:textId="77777777" w:rsidR="00B876B4" w:rsidRPr="00B876B4" w:rsidRDefault="00B876B4" w:rsidP="00B876B4">
            <w:pPr>
              <w:rPr>
                <w:b/>
                <w:bCs/>
                <w:i/>
                <w:iCs/>
              </w:rPr>
            </w:pPr>
            <w:r w:rsidRPr="00B876B4">
              <w:rPr>
                <w:b/>
                <w:bCs/>
                <w:i/>
                <w:iCs/>
              </w:rPr>
              <w:t>Pennsylvania</w:t>
            </w:r>
          </w:p>
        </w:tc>
      </w:tr>
      <w:tr w:rsidR="00B876B4" w:rsidRPr="00B876B4" w14:paraId="739F0540"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53BF7958" w14:textId="77777777" w:rsidR="00B876B4" w:rsidRPr="00B876B4" w:rsidRDefault="00B876B4" w:rsidP="00B876B4">
            <w:pPr>
              <w:rPr>
                <w:b/>
                <w:bCs/>
                <w:i/>
                <w:iCs/>
              </w:rPr>
            </w:pPr>
            <w:r w:rsidRPr="00B876B4">
              <w:rPr>
                <w:b/>
                <w:bCs/>
                <w:i/>
                <w:iCs/>
              </w:rPr>
              <w:t>Iolani Raiders</w:t>
            </w:r>
          </w:p>
        </w:tc>
      </w:tr>
      <w:tr w:rsidR="00B876B4" w:rsidRPr="00B876B4" w14:paraId="32E20300" w14:textId="77777777">
        <w:trPr>
          <w:trHeight w:val="315"/>
        </w:trPr>
        <w:tc>
          <w:tcPr>
            <w:tcW w:w="0" w:type="auto"/>
            <w:tcBorders>
              <w:top w:val="nil"/>
              <w:left w:val="single" w:sz="8" w:space="0" w:color="F8F9FA"/>
              <w:bottom w:val="single" w:sz="8" w:space="0" w:color="F8F9FA"/>
              <w:right w:val="single" w:sz="8" w:space="0" w:color="F8F9FA"/>
            </w:tcBorders>
            <w:shd w:val="clear" w:color="auto" w:fill="F8F9FA"/>
            <w:tcMar>
              <w:top w:w="30" w:type="dxa"/>
              <w:left w:w="120" w:type="dxa"/>
              <w:bottom w:w="30" w:type="dxa"/>
              <w:right w:w="120" w:type="dxa"/>
            </w:tcMar>
            <w:vAlign w:val="center"/>
            <w:hideMark/>
          </w:tcPr>
          <w:p w14:paraId="369951C0" w14:textId="77777777" w:rsidR="00B876B4" w:rsidRPr="00B876B4" w:rsidRDefault="00B876B4" w:rsidP="00B876B4">
            <w:pPr>
              <w:rPr>
                <w:b/>
                <w:bCs/>
                <w:i/>
                <w:iCs/>
              </w:rPr>
            </w:pPr>
            <w:r w:rsidRPr="00B876B4">
              <w:rPr>
                <w:b/>
                <w:bCs/>
                <w:i/>
                <w:iCs/>
              </w:rPr>
              <w:lastRenderedPageBreak/>
              <w:t>Missouri, Valley Park High School FCCLA</w:t>
            </w:r>
          </w:p>
        </w:tc>
      </w:tr>
      <w:tr w:rsidR="00B876B4" w:rsidRPr="00B876B4" w14:paraId="610FF86D"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2399DF15" w14:textId="77777777" w:rsidR="00B876B4" w:rsidRPr="00B876B4" w:rsidRDefault="00B876B4" w:rsidP="00B876B4">
            <w:pPr>
              <w:rPr>
                <w:b/>
                <w:bCs/>
                <w:i/>
                <w:iCs/>
              </w:rPr>
            </w:pPr>
            <w:r w:rsidRPr="00B876B4">
              <w:rPr>
                <w:b/>
                <w:bCs/>
                <w:i/>
                <w:iCs/>
              </w:rPr>
              <w:t>Georgia-Floyd County 4-H</w:t>
            </w:r>
          </w:p>
        </w:tc>
      </w:tr>
      <w:tr w:rsidR="00B876B4" w:rsidRPr="00B876B4" w14:paraId="53E5A7BE" w14:textId="77777777">
        <w:trPr>
          <w:trHeight w:val="315"/>
        </w:trPr>
        <w:tc>
          <w:tcPr>
            <w:tcW w:w="0" w:type="auto"/>
            <w:tcBorders>
              <w:top w:val="nil"/>
              <w:left w:val="single" w:sz="8" w:space="0" w:color="F8F9FA"/>
              <w:bottom w:val="single" w:sz="8" w:space="0" w:color="F8F9FA"/>
              <w:right w:val="single" w:sz="8" w:space="0" w:color="F8F9FA"/>
            </w:tcBorders>
            <w:shd w:val="clear" w:color="auto" w:fill="F8F9FA"/>
            <w:tcMar>
              <w:top w:w="30" w:type="dxa"/>
              <w:left w:w="120" w:type="dxa"/>
              <w:bottom w:w="30" w:type="dxa"/>
              <w:right w:w="120" w:type="dxa"/>
            </w:tcMar>
            <w:vAlign w:val="center"/>
            <w:hideMark/>
          </w:tcPr>
          <w:p w14:paraId="3CBA5899" w14:textId="77777777" w:rsidR="00B876B4" w:rsidRPr="00B876B4" w:rsidRDefault="00B876B4" w:rsidP="00B876B4">
            <w:pPr>
              <w:rPr>
                <w:b/>
                <w:bCs/>
                <w:i/>
                <w:iCs/>
              </w:rPr>
            </w:pPr>
            <w:r w:rsidRPr="00B876B4">
              <w:rPr>
                <w:b/>
                <w:bCs/>
                <w:i/>
                <w:iCs/>
              </w:rPr>
              <w:t>Kentucky 4-H</w:t>
            </w:r>
          </w:p>
        </w:tc>
      </w:tr>
      <w:tr w:rsidR="00B876B4" w:rsidRPr="00B876B4" w14:paraId="2233DF39"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2C610CC6" w14:textId="77777777" w:rsidR="00B876B4" w:rsidRPr="00B876B4" w:rsidRDefault="00B876B4" w:rsidP="00B876B4">
            <w:pPr>
              <w:rPr>
                <w:b/>
                <w:bCs/>
                <w:i/>
                <w:iCs/>
              </w:rPr>
            </w:pPr>
            <w:r w:rsidRPr="00B876B4">
              <w:rPr>
                <w:b/>
                <w:bCs/>
                <w:i/>
                <w:iCs/>
              </w:rPr>
              <w:t>WC 7 Calhan FCCLA</w:t>
            </w:r>
          </w:p>
        </w:tc>
      </w:tr>
      <w:tr w:rsidR="00B876B4" w:rsidRPr="00B876B4" w14:paraId="23E03145" w14:textId="77777777">
        <w:trPr>
          <w:trHeight w:val="315"/>
        </w:trPr>
        <w:tc>
          <w:tcPr>
            <w:tcW w:w="0" w:type="auto"/>
            <w:tcBorders>
              <w:top w:val="nil"/>
              <w:left w:val="single" w:sz="8" w:space="0" w:color="F8F9FA"/>
              <w:bottom w:val="single" w:sz="8" w:space="0" w:color="F8F9FA"/>
              <w:right w:val="single" w:sz="8" w:space="0" w:color="F8F9FA"/>
            </w:tcBorders>
            <w:shd w:val="clear" w:color="auto" w:fill="F8F9FA"/>
            <w:tcMar>
              <w:top w:w="30" w:type="dxa"/>
              <w:left w:w="120" w:type="dxa"/>
              <w:bottom w:w="30" w:type="dxa"/>
              <w:right w:w="120" w:type="dxa"/>
            </w:tcMar>
            <w:vAlign w:val="center"/>
            <w:hideMark/>
          </w:tcPr>
          <w:p w14:paraId="3B0758A3" w14:textId="77777777" w:rsidR="00B876B4" w:rsidRPr="00B876B4" w:rsidRDefault="00B876B4" w:rsidP="00B876B4">
            <w:pPr>
              <w:rPr>
                <w:b/>
                <w:bCs/>
                <w:i/>
                <w:iCs/>
              </w:rPr>
            </w:pPr>
            <w:r w:rsidRPr="00B876B4">
              <w:rPr>
                <w:b/>
                <w:bCs/>
                <w:i/>
                <w:iCs/>
              </w:rPr>
              <w:t>DePaul Prep Varsity</w:t>
            </w:r>
          </w:p>
        </w:tc>
      </w:tr>
      <w:tr w:rsidR="00B876B4" w:rsidRPr="00B876B4" w14:paraId="1E4948FD"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6ACEE58D" w14:textId="77777777" w:rsidR="00B876B4" w:rsidRPr="00B876B4" w:rsidRDefault="00B876B4" w:rsidP="00B876B4">
            <w:pPr>
              <w:rPr>
                <w:b/>
                <w:bCs/>
                <w:i/>
                <w:iCs/>
              </w:rPr>
            </w:pPr>
            <w:r w:rsidRPr="00B876B4">
              <w:rPr>
                <w:b/>
                <w:bCs/>
                <w:i/>
                <w:iCs/>
              </w:rPr>
              <w:t>Lamb County 4-H, Texas, Sweepstakes 3</w:t>
            </w:r>
          </w:p>
        </w:tc>
      </w:tr>
      <w:tr w:rsidR="00B876B4" w:rsidRPr="00B876B4" w14:paraId="18EE7F1B" w14:textId="77777777">
        <w:trPr>
          <w:trHeight w:val="315"/>
        </w:trPr>
        <w:tc>
          <w:tcPr>
            <w:tcW w:w="0" w:type="auto"/>
            <w:tcBorders>
              <w:top w:val="nil"/>
              <w:left w:val="single" w:sz="8" w:space="0" w:color="F8F9FA"/>
              <w:bottom w:val="single" w:sz="8" w:space="0" w:color="F8F9FA"/>
              <w:right w:val="single" w:sz="8" w:space="0" w:color="F8F9FA"/>
            </w:tcBorders>
            <w:shd w:val="clear" w:color="auto" w:fill="F8F9FA"/>
            <w:tcMar>
              <w:top w:w="30" w:type="dxa"/>
              <w:left w:w="120" w:type="dxa"/>
              <w:bottom w:w="30" w:type="dxa"/>
              <w:right w:w="120" w:type="dxa"/>
            </w:tcMar>
            <w:vAlign w:val="center"/>
            <w:hideMark/>
          </w:tcPr>
          <w:p w14:paraId="7C81C1A3" w14:textId="77777777" w:rsidR="00B876B4" w:rsidRPr="00B876B4" w:rsidRDefault="00B876B4" w:rsidP="00B876B4">
            <w:pPr>
              <w:rPr>
                <w:b/>
                <w:bCs/>
                <w:i/>
                <w:iCs/>
              </w:rPr>
            </w:pPr>
            <w:r w:rsidRPr="00B876B4">
              <w:rPr>
                <w:b/>
                <w:bCs/>
                <w:i/>
                <w:iCs/>
              </w:rPr>
              <w:t>WC 2 - Kansas</w:t>
            </w:r>
          </w:p>
        </w:tc>
      </w:tr>
      <w:tr w:rsidR="00B876B4" w:rsidRPr="00B876B4" w14:paraId="569CC465"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108EF013" w14:textId="77777777" w:rsidR="00B876B4" w:rsidRPr="00B876B4" w:rsidRDefault="00B876B4" w:rsidP="00B876B4">
            <w:pPr>
              <w:rPr>
                <w:b/>
                <w:bCs/>
                <w:i/>
                <w:iCs/>
              </w:rPr>
            </w:pPr>
            <w:r w:rsidRPr="00B876B4">
              <w:rPr>
                <w:b/>
                <w:bCs/>
                <w:i/>
                <w:iCs/>
              </w:rPr>
              <w:t>Country Clovers 4-H Varsity Sweepstakes 5 - Delaware</w:t>
            </w:r>
          </w:p>
        </w:tc>
      </w:tr>
      <w:tr w:rsidR="00B876B4" w:rsidRPr="00B876B4" w14:paraId="16C55456" w14:textId="77777777">
        <w:trPr>
          <w:trHeight w:val="315"/>
        </w:trPr>
        <w:tc>
          <w:tcPr>
            <w:tcW w:w="0" w:type="auto"/>
            <w:tcBorders>
              <w:top w:val="nil"/>
              <w:left w:val="single" w:sz="8" w:space="0" w:color="F8F9FA"/>
              <w:bottom w:val="single" w:sz="8" w:space="0" w:color="F8F9FA"/>
              <w:right w:val="single" w:sz="8" w:space="0" w:color="F8F9FA"/>
            </w:tcBorders>
            <w:shd w:val="clear" w:color="auto" w:fill="F8F9FA"/>
            <w:tcMar>
              <w:top w:w="30" w:type="dxa"/>
              <w:left w:w="120" w:type="dxa"/>
              <w:bottom w:w="30" w:type="dxa"/>
              <w:right w:w="120" w:type="dxa"/>
            </w:tcMar>
            <w:vAlign w:val="center"/>
            <w:hideMark/>
          </w:tcPr>
          <w:p w14:paraId="57273912" w14:textId="77777777" w:rsidR="00B876B4" w:rsidRPr="00B876B4" w:rsidRDefault="00B876B4" w:rsidP="00B876B4">
            <w:pPr>
              <w:rPr>
                <w:b/>
                <w:bCs/>
                <w:i/>
                <w:iCs/>
              </w:rPr>
            </w:pPr>
            <w:r w:rsidRPr="00B876B4">
              <w:rPr>
                <w:b/>
                <w:bCs/>
                <w:i/>
                <w:iCs/>
              </w:rPr>
              <w:t>Adams County 4-H LifeSmarts Team</w:t>
            </w:r>
          </w:p>
        </w:tc>
      </w:tr>
      <w:tr w:rsidR="00B876B4" w:rsidRPr="00B876B4" w14:paraId="7FEF255E"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2B413731" w14:textId="77777777" w:rsidR="00B876B4" w:rsidRPr="00B876B4" w:rsidRDefault="00B876B4" w:rsidP="00B876B4">
            <w:pPr>
              <w:rPr>
                <w:b/>
                <w:bCs/>
                <w:i/>
                <w:iCs/>
              </w:rPr>
            </w:pPr>
            <w:r w:rsidRPr="00B876B4">
              <w:rPr>
                <w:b/>
                <w:bCs/>
                <w:i/>
                <w:iCs/>
              </w:rPr>
              <w:t>West Virginia</w:t>
            </w:r>
          </w:p>
        </w:tc>
      </w:tr>
      <w:tr w:rsidR="00B876B4" w:rsidRPr="00B876B4" w14:paraId="16418E53" w14:textId="77777777">
        <w:trPr>
          <w:trHeight w:val="315"/>
        </w:trPr>
        <w:tc>
          <w:tcPr>
            <w:tcW w:w="0" w:type="auto"/>
            <w:tcBorders>
              <w:top w:val="nil"/>
              <w:left w:val="single" w:sz="8" w:space="0" w:color="F8F9FA"/>
              <w:bottom w:val="single" w:sz="8" w:space="0" w:color="F8F9FA"/>
              <w:right w:val="single" w:sz="8" w:space="0" w:color="F8F9FA"/>
            </w:tcBorders>
            <w:shd w:val="clear" w:color="auto" w:fill="F8F9FA"/>
            <w:tcMar>
              <w:top w:w="30" w:type="dxa"/>
              <w:left w:w="120" w:type="dxa"/>
              <w:bottom w:w="30" w:type="dxa"/>
              <w:right w:w="120" w:type="dxa"/>
            </w:tcMar>
            <w:vAlign w:val="center"/>
            <w:hideMark/>
          </w:tcPr>
          <w:p w14:paraId="14798DCC" w14:textId="77777777" w:rsidR="00B876B4" w:rsidRPr="00B876B4" w:rsidRDefault="00B876B4" w:rsidP="00B876B4">
            <w:pPr>
              <w:rPr>
                <w:b/>
                <w:bCs/>
                <w:i/>
                <w:iCs/>
              </w:rPr>
            </w:pPr>
            <w:r w:rsidRPr="00B876B4">
              <w:rPr>
                <w:b/>
                <w:bCs/>
                <w:i/>
                <w:iCs/>
              </w:rPr>
              <w:t>New Jersey</w:t>
            </w:r>
          </w:p>
        </w:tc>
      </w:tr>
      <w:tr w:rsidR="00B876B4" w:rsidRPr="00B876B4" w14:paraId="7F628BAF"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6BFDB701" w14:textId="77777777" w:rsidR="00B876B4" w:rsidRPr="00B876B4" w:rsidRDefault="00B876B4" w:rsidP="00B876B4">
            <w:pPr>
              <w:rPr>
                <w:b/>
                <w:bCs/>
                <w:i/>
                <w:iCs/>
              </w:rPr>
            </w:pPr>
            <w:r w:rsidRPr="00B876B4">
              <w:rPr>
                <w:b/>
                <w:bCs/>
                <w:i/>
                <w:iCs/>
              </w:rPr>
              <w:t>Rhode Island</w:t>
            </w:r>
          </w:p>
        </w:tc>
      </w:tr>
      <w:tr w:rsidR="00B876B4" w:rsidRPr="00B876B4" w14:paraId="436E8C98" w14:textId="77777777">
        <w:trPr>
          <w:trHeight w:val="315"/>
        </w:trPr>
        <w:tc>
          <w:tcPr>
            <w:tcW w:w="0" w:type="auto"/>
            <w:tcBorders>
              <w:top w:val="nil"/>
              <w:left w:val="single" w:sz="8" w:space="0" w:color="F8F9FA"/>
              <w:bottom w:val="single" w:sz="8" w:space="0" w:color="F8F9FA"/>
              <w:right w:val="single" w:sz="8" w:space="0" w:color="F8F9FA"/>
            </w:tcBorders>
            <w:shd w:val="clear" w:color="auto" w:fill="F8F9FA"/>
            <w:tcMar>
              <w:top w:w="30" w:type="dxa"/>
              <w:left w:w="120" w:type="dxa"/>
              <w:bottom w:w="30" w:type="dxa"/>
              <w:right w:w="120" w:type="dxa"/>
            </w:tcMar>
            <w:vAlign w:val="center"/>
            <w:hideMark/>
          </w:tcPr>
          <w:p w14:paraId="0295AF31" w14:textId="77777777" w:rsidR="00B876B4" w:rsidRPr="00B876B4" w:rsidRDefault="00B876B4" w:rsidP="00B876B4">
            <w:pPr>
              <w:rPr>
                <w:b/>
                <w:bCs/>
                <w:i/>
                <w:iCs/>
              </w:rPr>
            </w:pPr>
            <w:r w:rsidRPr="00B876B4">
              <w:rPr>
                <w:b/>
                <w:bCs/>
                <w:i/>
                <w:iCs/>
              </w:rPr>
              <w:t>Delaware</w:t>
            </w:r>
          </w:p>
        </w:tc>
      </w:tr>
      <w:tr w:rsidR="00B876B4" w:rsidRPr="00B876B4" w14:paraId="4398B66D"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031479FE" w14:textId="77777777" w:rsidR="00B876B4" w:rsidRPr="00B876B4" w:rsidRDefault="00B876B4" w:rsidP="00B876B4">
            <w:pPr>
              <w:rPr>
                <w:b/>
                <w:bCs/>
                <w:i/>
                <w:iCs/>
              </w:rPr>
            </w:pPr>
            <w:r w:rsidRPr="00B876B4">
              <w:rPr>
                <w:b/>
                <w:bCs/>
                <w:i/>
                <w:iCs/>
              </w:rPr>
              <w:t>Cobb 4-H Varsity Bananas Sweepstakes 3</w:t>
            </w:r>
          </w:p>
        </w:tc>
      </w:tr>
      <w:tr w:rsidR="00B876B4" w:rsidRPr="00B876B4" w14:paraId="65DCA004" w14:textId="77777777">
        <w:trPr>
          <w:trHeight w:val="315"/>
        </w:trPr>
        <w:tc>
          <w:tcPr>
            <w:tcW w:w="0" w:type="auto"/>
            <w:tcBorders>
              <w:top w:val="nil"/>
              <w:left w:val="single" w:sz="8" w:space="0" w:color="F8F9FA"/>
              <w:bottom w:val="single" w:sz="8" w:space="0" w:color="F8F9FA"/>
              <w:right w:val="single" w:sz="8" w:space="0" w:color="F8F9FA"/>
            </w:tcBorders>
            <w:shd w:val="clear" w:color="auto" w:fill="F8F9FA"/>
            <w:tcMar>
              <w:top w:w="30" w:type="dxa"/>
              <w:left w:w="120" w:type="dxa"/>
              <w:bottom w:w="30" w:type="dxa"/>
              <w:right w:w="120" w:type="dxa"/>
            </w:tcMar>
            <w:vAlign w:val="center"/>
            <w:hideMark/>
          </w:tcPr>
          <w:p w14:paraId="549B536F" w14:textId="77777777" w:rsidR="00B876B4" w:rsidRPr="00B876B4" w:rsidRDefault="00B876B4" w:rsidP="00B876B4">
            <w:pPr>
              <w:rPr>
                <w:b/>
                <w:bCs/>
                <w:i/>
                <w:iCs/>
              </w:rPr>
            </w:pPr>
            <w:r w:rsidRPr="00B876B4">
              <w:rPr>
                <w:b/>
                <w:bCs/>
                <w:i/>
                <w:iCs/>
              </w:rPr>
              <w:t>WC - 10 MO, Macks Creek FBLA</w:t>
            </w:r>
          </w:p>
        </w:tc>
      </w:tr>
      <w:tr w:rsidR="00B876B4" w:rsidRPr="00B876B4" w14:paraId="2B4F4B72"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5BF3995C" w14:textId="77777777" w:rsidR="00B876B4" w:rsidRPr="00B876B4" w:rsidRDefault="00B876B4" w:rsidP="00B876B4">
            <w:pPr>
              <w:rPr>
                <w:b/>
                <w:bCs/>
                <w:i/>
                <w:iCs/>
              </w:rPr>
            </w:pPr>
            <w:r w:rsidRPr="00B876B4">
              <w:rPr>
                <w:b/>
                <w:bCs/>
                <w:i/>
                <w:iCs/>
              </w:rPr>
              <w:t xml:space="preserve">Fenton Tigers LifeSmarts </w:t>
            </w:r>
          </w:p>
        </w:tc>
      </w:tr>
      <w:tr w:rsidR="00B876B4" w:rsidRPr="00B876B4" w14:paraId="62F8147D" w14:textId="77777777">
        <w:trPr>
          <w:trHeight w:val="315"/>
        </w:trPr>
        <w:tc>
          <w:tcPr>
            <w:tcW w:w="0" w:type="auto"/>
            <w:tcBorders>
              <w:top w:val="nil"/>
              <w:left w:val="single" w:sz="8" w:space="0" w:color="FFFFFF"/>
              <w:bottom w:val="single" w:sz="8" w:space="0" w:color="F8F9FA"/>
              <w:right w:val="single" w:sz="8" w:space="0" w:color="FFFFFF"/>
            </w:tcBorders>
            <w:shd w:val="clear" w:color="auto" w:fill="FFFFFF"/>
            <w:tcMar>
              <w:top w:w="30" w:type="dxa"/>
              <w:left w:w="120" w:type="dxa"/>
              <w:bottom w:w="30" w:type="dxa"/>
              <w:right w:w="120" w:type="dxa"/>
            </w:tcMar>
            <w:vAlign w:val="center"/>
            <w:hideMark/>
          </w:tcPr>
          <w:p w14:paraId="1C0E12E8" w14:textId="77777777" w:rsidR="00B876B4" w:rsidRPr="00B876B4" w:rsidRDefault="00B876B4" w:rsidP="00B876B4">
            <w:pPr>
              <w:rPr>
                <w:b/>
                <w:bCs/>
                <w:i/>
                <w:iCs/>
              </w:rPr>
            </w:pPr>
            <w:r w:rsidRPr="00B876B4">
              <w:rPr>
                <w:b/>
                <w:bCs/>
                <w:i/>
                <w:iCs/>
              </w:rPr>
              <w:t>Minnesota</w:t>
            </w:r>
          </w:p>
        </w:tc>
      </w:tr>
      <w:tr w:rsidR="00B876B4" w:rsidRPr="00B876B4" w14:paraId="6E5B90DC" w14:textId="77777777">
        <w:trPr>
          <w:trHeight w:val="315"/>
        </w:trPr>
        <w:tc>
          <w:tcPr>
            <w:tcW w:w="0" w:type="auto"/>
            <w:tcBorders>
              <w:top w:val="nil"/>
              <w:left w:val="single" w:sz="8" w:space="0" w:color="F8F9FA"/>
              <w:bottom w:val="single" w:sz="8" w:space="0" w:color="442F65"/>
              <w:right w:val="single" w:sz="8" w:space="0" w:color="F8F9FA"/>
            </w:tcBorders>
            <w:shd w:val="clear" w:color="auto" w:fill="F8F9FA"/>
            <w:tcMar>
              <w:top w:w="30" w:type="dxa"/>
              <w:left w:w="120" w:type="dxa"/>
              <w:bottom w:w="30" w:type="dxa"/>
              <w:right w:w="120" w:type="dxa"/>
            </w:tcMar>
            <w:vAlign w:val="center"/>
            <w:hideMark/>
          </w:tcPr>
          <w:p w14:paraId="6236E0D1" w14:textId="77777777" w:rsidR="00B876B4" w:rsidRPr="00B876B4" w:rsidRDefault="00B876B4" w:rsidP="00B876B4">
            <w:pPr>
              <w:rPr>
                <w:b/>
                <w:bCs/>
                <w:i/>
                <w:iCs/>
              </w:rPr>
            </w:pPr>
            <w:r w:rsidRPr="00B876B4">
              <w:rPr>
                <w:b/>
                <w:bCs/>
                <w:i/>
                <w:iCs/>
              </w:rPr>
              <w:t xml:space="preserve">North Carolina - Red Roses Varsity FCCLA </w:t>
            </w:r>
          </w:p>
        </w:tc>
      </w:tr>
      <w:tr w:rsidR="00B876B4" w:rsidRPr="00B876B4" w14:paraId="77D51E7A" w14:textId="77777777">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9D12715" w14:textId="77777777" w:rsidR="00B876B4" w:rsidRPr="00B876B4" w:rsidRDefault="00B876B4" w:rsidP="00B876B4">
            <w:pPr>
              <w:rPr>
                <w:b/>
                <w:bCs/>
                <w:i/>
                <w:iCs/>
              </w:rPr>
            </w:pPr>
            <w:r w:rsidRPr="00B876B4">
              <w:rPr>
                <w:b/>
                <w:bCs/>
                <w:i/>
                <w:iCs/>
              </w:rPr>
              <w:t>SS 4 - GA, Gwinnett 4-H</w:t>
            </w:r>
          </w:p>
        </w:tc>
      </w:tr>
    </w:tbl>
    <w:p w14:paraId="6B4F2DAC" w14:textId="77777777" w:rsidR="00B876B4" w:rsidRDefault="00B876B4" w:rsidP="00B876B4">
      <w:pPr>
        <w:rPr>
          <w:b/>
          <w:bCs/>
          <w:i/>
          <w:iCs/>
        </w:rPr>
      </w:pPr>
    </w:p>
    <w:p w14:paraId="45FF23F5" w14:textId="0F23CBD4" w:rsidR="00B876B4" w:rsidRPr="00B876B4" w:rsidRDefault="00B876B4" w:rsidP="00B876B4">
      <w:pPr>
        <w:rPr>
          <w:b/>
          <w:bCs/>
          <w:i/>
          <w:iCs/>
        </w:rPr>
      </w:pPr>
      <w:r w:rsidRPr="00B876B4">
        <w:rPr>
          <w:b/>
          <w:bCs/>
          <w:i/>
          <w:iCs/>
        </w:rPr>
        <w:t>4. Competition 1 is due tonight by midnight. Here is who we have so far: (be sure you have filled out the entry form so we will have the information for your video</w:t>
      </w:r>
      <w:proofErr w:type="gramStart"/>
      <w:r w:rsidRPr="00B876B4">
        <w:rPr>
          <w:b/>
          <w:bCs/>
          <w:i/>
          <w:iCs/>
        </w:rPr>
        <w:t>! )</w:t>
      </w:r>
      <w:proofErr w:type="gramEnd"/>
    </w:p>
    <w:tbl>
      <w:tblPr>
        <w:tblW w:w="13590" w:type="dxa"/>
        <w:tblCellMar>
          <w:left w:w="0" w:type="dxa"/>
          <w:right w:w="0" w:type="dxa"/>
        </w:tblCellMar>
        <w:tblLook w:val="04A0" w:firstRow="1" w:lastRow="0" w:firstColumn="1" w:lastColumn="0" w:noHBand="0" w:noVBand="1"/>
      </w:tblPr>
      <w:tblGrid>
        <w:gridCol w:w="1526"/>
        <w:gridCol w:w="4820"/>
        <w:gridCol w:w="7250"/>
      </w:tblGrid>
      <w:tr w:rsidR="00B876B4" w:rsidRPr="00B876B4" w14:paraId="75233578" w14:textId="77777777">
        <w:trPr>
          <w:trHeight w:val="288"/>
        </w:trPr>
        <w:tc>
          <w:tcPr>
            <w:tcW w:w="1520" w:type="dxa"/>
            <w:noWrap/>
            <w:tcMar>
              <w:top w:w="0" w:type="dxa"/>
              <w:left w:w="108" w:type="dxa"/>
              <w:bottom w:w="0" w:type="dxa"/>
              <w:right w:w="108" w:type="dxa"/>
            </w:tcMar>
            <w:vAlign w:val="bottom"/>
            <w:hideMark/>
          </w:tcPr>
          <w:p w14:paraId="68134EBC" w14:textId="77777777" w:rsidR="00B876B4" w:rsidRPr="00B876B4" w:rsidRDefault="00B876B4" w:rsidP="00B876B4">
            <w:pPr>
              <w:rPr>
                <w:b/>
                <w:bCs/>
                <w:i/>
                <w:iCs/>
              </w:rPr>
            </w:pPr>
            <w:r w:rsidRPr="00B876B4">
              <w:rPr>
                <w:b/>
                <w:bCs/>
                <w:i/>
                <w:iCs/>
              </w:rPr>
              <w:t>State</w:t>
            </w:r>
          </w:p>
        </w:tc>
        <w:tc>
          <w:tcPr>
            <w:tcW w:w="4820" w:type="dxa"/>
            <w:noWrap/>
            <w:tcMar>
              <w:top w:w="0" w:type="dxa"/>
              <w:left w:w="108" w:type="dxa"/>
              <w:bottom w:w="0" w:type="dxa"/>
              <w:right w:w="108" w:type="dxa"/>
            </w:tcMar>
            <w:vAlign w:val="bottom"/>
            <w:hideMark/>
          </w:tcPr>
          <w:p w14:paraId="47C06F3E" w14:textId="77777777" w:rsidR="00B876B4" w:rsidRPr="00B876B4" w:rsidRDefault="00B876B4" w:rsidP="00B876B4">
            <w:pPr>
              <w:rPr>
                <w:b/>
                <w:bCs/>
                <w:i/>
                <w:iCs/>
              </w:rPr>
            </w:pPr>
            <w:r w:rsidRPr="00B876B4">
              <w:rPr>
                <w:b/>
                <w:bCs/>
                <w:i/>
                <w:iCs/>
              </w:rPr>
              <w:t>School or Organization AND Team Name</w:t>
            </w:r>
          </w:p>
        </w:tc>
        <w:tc>
          <w:tcPr>
            <w:tcW w:w="7250" w:type="dxa"/>
            <w:noWrap/>
            <w:tcMar>
              <w:top w:w="0" w:type="dxa"/>
              <w:left w:w="108" w:type="dxa"/>
              <w:bottom w:w="0" w:type="dxa"/>
              <w:right w:w="108" w:type="dxa"/>
            </w:tcMar>
            <w:vAlign w:val="bottom"/>
            <w:hideMark/>
          </w:tcPr>
          <w:p w14:paraId="3C787B69" w14:textId="77777777" w:rsidR="00B876B4" w:rsidRPr="00B876B4" w:rsidRDefault="00B876B4" w:rsidP="00B876B4">
            <w:pPr>
              <w:rPr>
                <w:b/>
                <w:bCs/>
                <w:i/>
                <w:iCs/>
              </w:rPr>
            </w:pPr>
            <w:r w:rsidRPr="00B876B4">
              <w:rPr>
                <w:b/>
                <w:bCs/>
                <w:i/>
                <w:iCs/>
              </w:rPr>
              <w:t>Wild Card or Sweepstakes Champion Team Name and Number</w:t>
            </w:r>
          </w:p>
        </w:tc>
      </w:tr>
      <w:tr w:rsidR="00B876B4" w:rsidRPr="00B876B4" w14:paraId="429948F1" w14:textId="77777777">
        <w:trPr>
          <w:trHeight w:val="288"/>
        </w:trPr>
        <w:tc>
          <w:tcPr>
            <w:tcW w:w="1520" w:type="dxa"/>
            <w:noWrap/>
            <w:tcMar>
              <w:top w:w="0" w:type="dxa"/>
              <w:left w:w="108" w:type="dxa"/>
              <w:bottom w:w="0" w:type="dxa"/>
              <w:right w:w="108" w:type="dxa"/>
            </w:tcMar>
            <w:vAlign w:val="bottom"/>
            <w:hideMark/>
          </w:tcPr>
          <w:p w14:paraId="62C743FD" w14:textId="77777777" w:rsidR="00B876B4" w:rsidRPr="00B876B4" w:rsidRDefault="00B876B4" w:rsidP="00B876B4">
            <w:pPr>
              <w:rPr>
                <w:b/>
                <w:bCs/>
                <w:i/>
                <w:iCs/>
              </w:rPr>
            </w:pPr>
            <w:r w:rsidRPr="00B876B4">
              <w:rPr>
                <w:b/>
                <w:bCs/>
                <w:i/>
                <w:iCs/>
              </w:rPr>
              <w:lastRenderedPageBreak/>
              <w:t>Georgia</w:t>
            </w:r>
          </w:p>
        </w:tc>
        <w:tc>
          <w:tcPr>
            <w:tcW w:w="4820" w:type="dxa"/>
            <w:noWrap/>
            <w:tcMar>
              <w:top w:w="0" w:type="dxa"/>
              <w:left w:w="108" w:type="dxa"/>
              <w:bottom w:w="0" w:type="dxa"/>
              <w:right w:w="108" w:type="dxa"/>
            </w:tcMar>
            <w:vAlign w:val="bottom"/>
            <w:hideMark/>
          </w:tcPr>
          <w:p w14:paraId="11882372" w14:textId="77777777" w:rsidR="00B876B4" w:rsidRPr="00B876B4" w:rsidRDefault="00B876B4" w:rsidP="00B876B4">
            <w:pPr>
              <w:rPr>
                <w:b/>
                <w:bCs/>
                <w:i/>
                <w:iCs/>
              </w:rPr>
            </w:pPr>
          </w:p>
        </w:tc>
        <w:tc>
          <w:tcPr>
            <w:tcW w:w="7250" w:type="dxa"/>
            <w:noWrap/>
            <w:tcMar>
              <w:top w:w="0" w:type="dxa"/>
              <w:left w:w="108" w:type="dxa"/>
              <w:bottom w:w="0" w:type="dxa"/>
              <w:right w:w="108" w:type="dxa"/>
            </w:tcMar>
            <w:vAlign w:val="bottom"/>
            <w:hideMark/>
          </w:tcPr>
          <w:p w14:paraId="2EC47A6C" w14:textId="77777777" w:rsidR="00B876B4" w:rsidRPr="00B876B4" w:rsidRDefault="00B876B4" w:rsidP="00B876B4">
            <w:pPr>
              <w:rPr>
                <w:b/>
                <w:bCs/>
                <w:i/>
                <w:iCs/>
              </w:rPr>
            </w:pPr>
            <w:r w:rsidRPr="00B876B4">
              <w:rPr>
                <w:b/>
                <w:bCs/>
                <w:i/>
                <w:iCs/>
              </w:rPr>
              <w:t>SS 4 – GA - Gwinnett County 4-H</w:t>
            </w:r>
          </w:p>
        </w:tc>
      </w:tr>
      <w:tr w:rsidR="00B876B4" w:rsidRPr="00B876B4" w14:paraId="2300B711" w14:textId="77777777">
        <w:trPr>
          <w:trHeight w:val="288"/>
        </w:trPr>
        <w:tc>
          <w:tcPr>
            <w:tcW w:w="1520" w:type="dxa"/>
            <w:noWrap/>
            <w:tcMar>
              <w:top w:w="0" w:type="dxa"/>
              <w:left w:w="108" w:type="dxa"/>
              <w:bottom w:w="0" w:type="dxa"/>
              <w:right w:w="108" w:type="dxa"/>
            </w:tcMar>
            <w:vAlign w:val="bottom"/>
            <w:hideMark/>
          </w:tcPr>
          <w:p w14:paraId="0D9018E0" w14:textId="77777777" w:rsidR="00B876B4" w:rsidRPr="00B876B4" w:rsidRDefault="00B876B4" w:rsidP="00B876B4">
            <w:pPr>
              <w:rPr>
                <w:b/>
                <w:bCs/>
                <w:i/>
                <w:iCs/>
              </w:rPr>
            </w:pPr>
            <w:r w:rsidRPr="00B876B4">
              <w:rPr>
                <w:b/>
                <w:bCs/>
                <w:i/>
                <w:iCs/>
              </w:rPr>
              <w:t>Georgia</w:t>
            </w:r>
          </w:p>
        </w:tc>
        <w:tc>
          <w:tcPr>
            <w:tcW w:w="4820" w:type="dxa"/>
            <w:noWrap/>
            <w:tcMar>
              <w:top w:w="0" w:type="dxa"/>
              <w:left w:w="108" w:type="dxa"/>
              <w:bottom w:w="0" w:type="dxa"/>
              <w:right w:w="108" w:type="dxa"/>
            </w:tcMar>
            <w:vAlign w:val="bottom"/>
            <w:hideMark/>
          </w:tcPr>
          <w:p w14:paraId="6C16FC40" w14:textId="77777777" w:rsidR="00B876B4" w:rsidRPr="00B876B4" w:rsidRDefault="00B876B4" w:rsidP="00B876B4">
            <w:pPr>
              <w:rPr>
                <w:b/>
                <w:bCs/>
                <w:i/>
                <w:iCs/>
              </w:rPr>
            </w:pPr>
          </w:p>
        </w:tc>
        <w:tc>
          <w:tcPr>
            <w:tcW w:w="7250" w:type="dxa"/>
            <w:noWrap/>
            <w:tcMar>
              <w:top w:w="0" w:type="dxa"/>
              <w:left w:w="108" w:type="dxa"/>
              <w:bottom w:w="0" w:type="dxa"/>
              <w:right w:w="108" w:type="dxa"/>
            </w:tcMar>
            <w:vAlign w:val="bottom"/>
            <w:hideMark/>
          </w:tcPr>
          <w:p w14:paraId="48D809E7" w14:textId="77777777" w:rsidR="00B876B4" w:rsidRPr="00B876B4" w:rsidRDefault="00B876B4" w:rsidP="00B876B4">
            <w:pPr>
              <w:rPr>
                <w:b/>
                <w:bCs/>
                <w:i/>
                <w:iCs/>
              </w:rPr>
            </w:pPr>
            <w:r w:rsidRPr="00B876B4">
              <w:rPr>
                <w:b/>
                <w:bCs/>
                <w:i/>
                <w:iCs/>
              </w:rPr>
              <w:t>SS 3 – GA - Cobb 4-H Varsity Bananas</w:t>
            </w:r>
          </w:p>
        </w:tc>
      </w:tr>
      <w:tr w:rsidR="00B876B4" w:rsidRPr="00B876B4" w14:paraId="316366E9" w14:textId="77777777">
        <w:trPr>
          <w:trHeight w:val="288"/>
        </w:trPr>
        <w:tc>
          <w:tcPr>
            <w:tcW w:w="1520" w:type="dxa"/>
            <w:noWrap/>
            <w:tcMar>
              <w:top w:w="0" w:type="dxa"/>
              <w:left w:w="108" w:type="dxa"/>
              <w:bottom w:w="0" w:type="dxa"/>
              <w:right w:w="108" w:type="dxa"/>
            </w:tcMar>
            <w:vAlign w:val="bottom"/>
            <w:hideMark/>
          </w:tcPr>
          <w:p w14:paraId="6D7BB9FA" w14:textId="77777777" w:rsidR="00B876B4" w:rsidRPr="00B876B4" w:rsidRDefault="00B876B4" w:rsidP="00B876B4">
            <w:pPr>
              <w:rPr>
                <w:b/>
                <w:bCs/>
                <w:i/>
                <w:iCs/>
              </w:rPr>
            </w:pPr>
            <w:r w:rsidRPr="00B876B4">
              <w:rPr>
                <w:b/>
                <w:bCs/>
                <w:i/>
                <w:iCs/>
              </w:rPr>
              <w:t>Minnesota</w:t>
            </w:r>
          </w:p>
        </w:tc>
        <w:tc>
          <w:tcPr>
            <w:tcW w:w="4820" w:type="dxa"/>
            <w:noWrap/>
            <w:tcMar>
              <w:top w:w="0" w:type="dxa"/>
              <w:left w:w="108" w:type="dxa"/>
              <w:bottom w:w="0" w:type="dxa"/>
              <w:right w:w="108" w:type="dxa"/>
            </w:tcMar>
            <w:vAlign w:val="bottom"/>
            <w:hideMark/>
          </w:tcPr>
          <w:p w14:paraId="3E9A8B81" w14:textId="77777777" w:rsidR="00B876B4" w:rsidRPr="00B876B4" w:rsidRDefault="00B876B4" w:rsidP="00B876B4">
            <w:pPr>
              <w:rPr>
                <w:b/>
                <w:bCs/>
                <w:i/>
                <w:iCs/>
              </w:rPr>
            </w:pPr>
            <w:r w:rsidRPr="00B876B4">
              <w:rPr>
                <w:b/>
                <w:bCs/>
                <w:i/>
                <w:iCs/>
              </w:rPr>
              <w:t>Lake Crystal Wellcome Memorial Schools/LCWM</w:t>
            </w:r>
          </w:p>
        </w:tc>
        <w:tc>
          <w:tcPr>
            <w:tcW w:w="7250" w:type="dxa"/>
            <w:noWrap/>
            <w:tcMar>
              <w:top w:w="0" w:type="dxa"/>
              <w:left w:w="108" w:type="dxa"/>
              <w:bottom w:w="0" w:type="dxa"/>
              <w:right w:w="108" w:type="dxa"/>
            </w:tcMar>
            <w:vAlign w:val="bottom"/>
            <w:hideMark/>
          </w:tcPr>
          <w:p w14:paraId="49E6AC0E" w14:textId="77777777" w:rsidR="00B876B4" w:rsidRPr="00B876B4" w:rsidRDefault="00B876B4" w:rsidP="00B876B4">
            <w:pPr>
              <w:rPr>
                <w:b/>
                <w:bCs/>
                <w:i/>
                <w:iCs/>
              </w:rPr>
            </w:pPr>
          </w:p>
        </w:tc>
      </w:tr>
      <w:tr w:rsidR="00B876B4" w:rsidRPr="00B876B4" w14:paraId="3B0934B4" w14:textId="77777777">
        <w:trPr>
          <w:trHeight w:val="288"/>
        </w:trPr>
        <w:tc>
          <w:tcPr>
            <w:tcW w:w="1520" w:type="dxa"/>
            <w:noWrap/>
            <w:tcMar>
              <w:top w:w="0" w:type="dxa"/>
              <w:left w:w="108" w:type="dxa"/>
              <w:bottom w:w="0" w:type="dxa"/>
              <w:right w:w="108" w:type="dxa"/>
            </w:tcMar>
            <w:vAlign w:val="bottom"/>
            <w:hideMark/>
          </w:tcPr>
          <w:p w14:paraId="4D6FB99B" w14:textId="77777777" w:rsidR="00B876B4" w:rsidRPr="00B876B4" w:rsidRDefault="00B876B4" w:rsidP="00B876B4">
            <w:pPr>
              <w:rPr>
                <w:b/>
                <w:bCs/>
                <w:i/>
                <w:iCs/>
              </w:rPr>
            </w:pPr>
            <w:r w:rsidRPr="00B876B4">
              <w:rPr>
                <w:b/>
                <w:bCs/>
                <w:i/>
                <w:iCs/>
              </w:rPr>
              <w:t>Texas</w:t>
            </w:r>
          </w:p>
        </w:tc>
        <w:tc>
          <w:tcPr>
            <w:tcW w:w="4820" w:type="dxa"/>
            <w:noWrap/>
            <w:tcMar>
              <w:top w:w="0" w:type="dxa"/>
              <w:left w:w="108" w:type="dxa"/>
              <w:bottom w:w="0" w:type="dxa"/>
              <w:right w:w="108" w:type="dxa"/>
            </w:tcMar>
            <w:vAlign w:val="bottom"/>
            <w:hideMark/>
          </w:tcPr>
          <w:p w14:paraId="52305BA7" w14:textId="77777777" w:rsidR="00B876B4" w:rsidRPr="00B876B4" w:rsidRDefault="00B876B4" w:rsidP="00B876B4">
            <w:pPr>
              <w:rPr>
                <w:b/>
                <w:bCs/>
                <w:i/>
                <w:iCs/>
              </w:rPr>
            </w:pPr>
          </w:p>
        </w:tc>
        <w:tc>
          <w:tcPr>
            <w:tcW w:w="7250" w:type="dxa"/>
            <w:noWrap/>
            <w:tcMar>
              <w:top w:w="0" w:type="dxa"/>
              <w:left w:w="108" w:type="dxa"/>
              <w:bottom w:w="0" w:type="dxa"/>
              <w:right w:w="108" w:type="dxa"/>
            </w:tcMar>
            <w:vAlign w:val="bottom"/>
            <w:hideMark/>
          </w:tcPr>
          <w:p w14:paraId="24390889" w14:textId="01F8F535" w:rsidR="00B876B4" w:rsidRPr="00B876B4" w:rsidRDefault="00B876B4" w:rsidP="00B876B4">
            <w:pPr>
              <w:rPr>
                <w:b/>
                <w:bCs/>
                <w:i/>
                <w:iCs/>
              </w:rPr>
            </w:pPr>
            <w:r w:rsidRPr="00B876B4">
              <w:rPr>
                <w:b/>
                <w:bCs/>
                <w:i/>
                <w:iCs/>
              </w:rPr>
              <w:t xml:space="preserve">WC 1-TX - 4-H Texas Hill Country Wagon </w:t>
            </w:r>
          </w:p>
        </w:tc>
      </w:tr>
      <w:tr w:rsidR="00B876B4" w:rsidRPr="00B876B4" w14:paraId="77C232D8" w14:textId="77777777">
        <w:trPr>
          <w:trHeight w:val="288"/>
        </w:trPr>
        <w:tc>
          <w:tcPr>
            <w:tcW w:w="1520" w:type="dxa"/>
            <w:noWrap/>
            <w:tcMar>
              <w:top w:w="0" w:type="dxa"/>
              <w:left w:w="108" w:type="dxa"/>
              <w:bottom w:w="0" w:type="dxa"/>
              <w:right w:w="108" w:type="dxa"/>
            </w:tcMar>
            <w:vAlign w:val="bottom"/>
            <w:hideMark/>
          </w:tcPr>
          <w:p w14:paraId="6B37BB6C" w14:textId="77777777" w:rsidR="00B876B4" w:rsidRPr="00B876B4" w:rsidRDefault="00B876B4" w:rsidP="00B876B4">
            <w:pPr>
              <w:rPr>
                <w:b/>
                <w:bCs/>
                <w:i/>
                <w:iCs/>
              </w:rPr>
            </w:pPr>
            <w:r w:rsidRPr="00B876B4">
              <w:rPr>
                <w:b/>
                <w:bCs/>
                <w:i/>
                <w:iCs/>
              </w:rPr>
              <w:t>Hawaii</w:t>
            </w:r>
          </w:p>
        </w:tc>
        <w:tc>
          <w:tcPr>
            <w:tcW w:w="4820" w:type="dxa"/>
            <w:noWrap/>
            <w:tcMar>
              <w:top w:w="0" w:type="dxa"/>
              <w:left w:w="108" w:type="dxa"/>
              <w:bottom w:w="0" w:type="dxa"/>
              <w:right w:w="108" w:type="dxa"/>
            </w:tcMar>
            <w:vAlign w:val="bottom"/>
            <w:hideMark/>
          </w:tcPr>
          <w:p w14:paraId="541E1CDD" w14:textId="77777777" w:rsidR="00B876B4" w:rsidRPr="00B876B4" w:rsidRDefault="00B876B4" w:rsidP="00B876B4">
            <w:pPr>
              <w:rPr>
                <w:b/>
                <w:bCs/>
                <w:i/>
                <w:iCs/>
              </w:rPr>
            </w:pPr>
            <w:r w:rsidRPr="00B876B4">
              <w:rPr>
                <w:b/>
                <w:bCs/>
                <w:i/>
                <w:iCs/>
              </w:rPr>
              <w:t>Iolani School</w:t>
            </w:r>
          </w:p>
        </w:tc>
        <w:tc>
          <w:tcPr>
            <w:tcW w:w="7250" w:type="dxa"/>
            <w:noWrap/>
            <w:tcMar>
              <w:top w:w="0" w:type="dxa"/>
              <w:left w:w="108" w:type="dxa"/>
              <w:bottom w:w="0" w:type="dxa"/>
              <w:right w:w="108" w:type="dxa"/>
            </w:tcMar>
            <w:vAlign w:val="bottom"/>
            <w:hideMark/>
          </w:tcPr>
          <w:p w14:paraId="2246233A" w14:textId="77777777" w:rsidR="00B876B4" w:rsidRPr="00B876B4" w:rsidRDefault="00B876B4" w:rsidP="00B876B4">
            <w:pPr>
              <w:rPr>
                <w:b/>
                <w:bCs/>
                <w:i/>
                <w:iCs/>
              </w:rPr>
            </w:pPr>
          </w:p>
        </w:tc>
      </w:tr>
      <w:tr w:rsidR="00B876B4" w:rsidRPr="00B876B4" w14:paraId="52110D96" w14:textId="77777777">
        <w:trPr>
          <w:trHeight w:val="288"/>
        </w:trPr>
        <w:tc>
          <w:tcPr>
            <w:tcW w:w="1520" w:type="dxa"/>
            <w:noWrap/>
            <w:tcMar>
              <w:top w:w="0" w:type="dxa"/>
              <w:left w:w="108" w:type="dxa"/>
              <w:bottom w:w="0" w:type="dxa"/>
              <w:right w:w="108" w:type="dxa"/>
            </w:tcMar>
            <w:vAlign w:val="bottom"/>
            <w:hideMark/>
          </w:tcPr>
          <w:p w14:paraId="7025934F" w14:textId="77777777" w:rsidR="00B876B4" w:rsidRPr="00B876B4" w:rsidRDefault="00B876B4" w:rsidP="00B876B4">
            <w:pPr>
              <w:rPr>
                <w:b/>
                <w:bCs/>
                <w:i/>
                <w:iCs/>
              </w:rPr>
            </w:pPr>
            <w:r w:rsidRPr="00B876B4">
              <w:rPr>
                <w:b/>
                <w:bCs/>
                <w:i/>
                <w:iCs/>
              </w:rPr>
              <w:t>Colorado</w:t>
            </w:r>
          </w:p>
        </w:tc>
        <w:tc>
          <w:tcPr>
            <w:tcW w:w="4820" w:type="dxa"/>
            <w:noWrap/>
            <w:tcMar>
              <w:top w:w="0" w:type="dxa"/>
              <w:left w:w="108" w:type="dxa"/>
              <w:bottom w:w="0" w:type="dxa"/>
              <w:right w:w="108" w:type="dxa"/>
            </w:tcMar>
            <w:vAlign w:val="bottom"/>
            <w:hideMark/>
          </w:tcPr>
          <w:p w14:paraId="6C912DDD" w14:textId="77777777" w:rsidR="00B876B4" w:rsidRPr="00B876B4" w:rsidRDefault="00B876B4" w:rsidP="00B876B4">
            <w:pPr>
              <w:rPr>
                <w:b/>
                <w:bCs/>
                <w:i/>
                <w:iCs/>
              </w:rPr>
            </w:pPr>
            <w:r w:rsidRPr="00B876B4">
              <w:rPr>
                <w:b/>
                <w:bCs/>
                <w:i/>
                <w:iCs/>
              </w:rPr>
              <w:t>Larimer County 4-H LifeSmarts Team</w:t>
            </w:r>
          </w:p>
        </w:tc>
        <w:tc>
          <w:tcPr>
            <w:tcW w:w="7250" w:type="dxa"/>
            <w:noWrap/>
            <w:tcMar>
              <w:top w:w="0" w:type="dxa"/>
              <w:left w:w="108" w:type="dxa"/>
              <w:bottom w:w="0" w:type="dxa"/>
              <w:right w:w="108" w:type="dxa"/>
            </w:tcMar>
            <w:vAlign w:val="bottom"/>
            <w:hideMark/>
          </w:tcPr>
          <w:p w14:paraId="18997458" w14:textId="77777777" w:rsidR="00B876B4" w:rsidRPr="00B876B4" w:rsidRDefault="00B876B4" w:rsidP="00B876B4">
            <w:pPr>
              <w:rPr>
                <w:b/>
                <w:bCs/>
                <w:i/>
                <w:iCs/>
              </w:rPr>
            </w:pPr>
          </w:p>
        </w:tc>
      </w:tr>
      <w:tr w:rsidR="00B876B4" w:rsidRPr="00B876B4" w14:paraId="71021CF8" w14:textId="77777777">
        <w:trPr>
          <w:trHeight w:val="288"/>
        </w:trPr>
        <w:tc>
          <w:tcPr>
            <w:tcW w:w="1520" w:type="dxa"/>
            <w:noWrap/>
            <w:tcMar>
              <w:top w:w="0" w:type="dxa"/>
              <w:left w:w="108" w:type="dxa"/>
              <w:bottom w:w="0" w:type="dxa"/>
              <w:right w:w="108" w:type="dxa"/>
            </w:tcMar>
            <w:vAlign w:val="bottom"/>
            <w:hideMark/>
          </w:tcPr>
          <w:p w14:paraId="7343277A" w14:textId="77777777" w:rsidR="00B876B4" w:rsidRPr="00B876B4" w:rsidRDefault="00B876B4" w:rsidP="00B876B4">
            <w:pPr>
              <w:rPr>
                <w:b/>
                <w:bCs/>
                <w:i/>
                <w:iCs/>
              </w:rPr>
            </w:pPr>
            <w:r w:rsidRPr="00B876B4">
              <w:rPr>
                <w:b/>
                <w:bCs/>
                <w:i/>
                <w:iCs/>
              </w:rPr>
              <w:t>Virginia</w:t>
            </w:r>
          </w:p>
        </w:tc>
        <w:tc>
          <w:tcPr>
            <w:tcW w:w="4820" w:type="dxa"/>
            <w:noWrap/>
            <w:tcMar>
              <w:top w:w="0" w:type="dxa"/>
              <w:left w:w="108" w:type="dxa"/>
              <w:bottom w:w="0" w:type="dxa"/>
              <w:right w:w="108" w:type="dxa"/>
            </w:tcMar>
            <w:vAlign w:val="bottom"/>
            <w:hideMark/>
          </w:tcPr>
          <w:p w14:paraId="724E7A6A" w14:textId="77777777" w:rsidR="00B876B4" w:rsidRPr="00B876B4" w:rsidRDefault="00B876B4" w:rsidP="00B876B4">
            <w:pPr>
              <w:rPr>
                <w:b/>
                <w:bCs/>
                <w:i/>
                <w:iCs/>
              </w:rPr>
            </w:pPr>
            <w:r w:rsidRPr="00B876B4">
              <w:rPr>
                <w:b/>
                <w:bCs/>
                <w:i/>
                <w:iCs/>
              </w:rPr>
              <w:t>Massaponax High School, Econoponax</w:t>
            </w:r>
          </w:p>
        </w:tc>
        <w:tc>
          <w:tcPr>
            <w:tcW w:w="7250" w:type="dxa"/>
            <w:noWrap/>
            <w:tcMar>
              <w:top w:w="0" w:type="dxa"/>
              <w:left w:w="108" w:type="dxa"/>
              <w:bottom w:w="0" w:type="dxa"/>
              <w:right w:w="108" w:type="dxa"/>
            </w:tcMar>
            <w:vAlign w:val="bottom"/>
            <w:hideMark/>
          </w:tcPr>
          <w:p w14:paraId="47BB2187" w14:textId="77777777" w:rsidR="00B876B4" w:rsidRPr="00B876B4" w:rsidRDefault="00B876B4" w:rsidP="00B876B4">
            <w:pPr>
              <w:rPr>
                <w:b/>
                <w:bCs/>
                <w:i/>
                <w:iCs/>
              </w:rPr>
            </w:pPr>
          </w:p>
        </w:tc>
      </w:tr>
      <w:tr w:rsidR="00B876B4" w:rsidRPr="00B876B4" w14:paraId="47030C78" w14:textId="77777777">
        <w:trPr>
          <w:trHeight w:val="288"/>
        </w:trPr>
        <w:tc>
          <w:tcPr>
            <w:tcW w:w="1520" w:type="dxa"/>
            <w:noWrap/>
            <w:tcMar>
              <w:top w:w="0" w:type="dxa"/>
              <w:left w:w="108" w:type="dxa"/>
              <w:bottom w:w="0" w:type="dxa"/>
              <w:right w:w="108" w:type="dxa"/>
            </w:tcMar>
            <w:vAlign w:val="bottom"/>
            <w:hideMark/>
          </w:tcPr>
          <w:p w14:paraId="791E49A1" w14:textId="77777777" w:rsidR="00B876B4" w:rsidRPr="00B876B4" w:rsidRDefault="00B876B4" w:rsidP="00B876B4">
            <w:pPr>
              <w:rPr>
                <w:b/>
                <w:bCs/>
                <w:i/>
                <w:iCs/>
              </w:rPr>
            </w:pPr>
            <w:r w:rsidRPr="00B876B4">
              <w:rPr>
                <w:b/>
                <w:bCs/>
                <w:i/>
                <w:iCs/>
              </w:rPr>
              <w:t>Georgia</w:t>
            </w:r>
          </w:p>
        </w:tc>
        <w:tc>
          <w:tcPr>
            <w:tcW w:w="4820" w:type="dxa"/>
            <w:noWrap/>
            <w:tcMar>
              <w:top w:w="0" w:type="dxa"/>
              <w:left w:w="108" w:type="dxa"/>
              <w:bottom w:w="0" w:type="dxa"/>
              <w:right w:w="108" w:type="dxa"/>
            </w:tcMar>
            <w:vAlign w:val="bottom"/>
            <w:hideMark/>
          </w:tcPr>
          <w:p w14:paraId="19FBA94A" w14:textId="77777777" w:rsidR="00B876B4" w:rsidRPr="00B876B4" w:rsidRDefault="00B876B4" w:rsidP="00B876B4">
            <w:pPr>
              <w:rPr>
                <w:b/>
                <w:bCs/>
                <w:i/>
                <w:iCs/>
              </w:rPr>
            </w:pPr>
            <w:r w:rsidRPr="00B876B4">
              <w:rPr>
                <w:b/>
                <w:bCs/>
                <w:i/>
                <w:iCs/>
              </w:rPr>
              <w:t>Floyd County 4-H LifeSmarts</w:t>
            </w:r>
          </w:p>
        </w:tc>
        <w:tc>
          <w:tcPr>
            <w:tcW w:w="7250" w:type="dxa"/>
            <w:noWrap/>
            <w:tcMar>
              <w:top w:w="0" w:type="dxa"/>
              <w:left w:w="108" w:type="dxa"/>
              <w:bottom w:w="0" w:type="dxa"/>
              <w:right w:w="108" w:type="dxa"/>
            </w:tcMar>
            <w:vAlign w:val="bottom"/>
            <w:hideMark/>
          </w:tcPr>
          <w:p w14:paraId="669A42D6" w14:textId="77777777" w:rsidR="00B876B4" w:rsidRPr="00B876B4" w:rsidRDefault="00B876B4" w:rsidP="00B876B4">
            <w:pPr>
              <w:rPr>
                <w:b/>
                <w:bCs/>
                <w:i/>
                <w:iCs/>
              </w:rPr>
            </w:pPr>
          </w:p>
        </w:tc>
      </w:tr>
      <w:tr w:rsidR="00B876B4" w:rsidRPr="00B876B4" w14:paraId="294550EE" w14:textId="77777777">
        <w:trPr>
          <w:trHeight w:val="288"/>
        </w:trPr>
        <w:tc>
          <w:tcPr>
            <w:tcW w:w="1520" w:type="dxa"/>
            <w:noWrap/>
            <w:tcMar>
              <w:top w:w="0" w:type="dxa"/>
              <w:left w:w="108" w:type="dxa"/>
              <w:bottom w:w="0" w:type="dxa"/>
              <w:right w:w="108" w:type="dxa"/>
            </w:tcMar>
            <w:vAlign w:val="bottom"/>
            <w:hideMark/>
          </w:tcPr>
          <w:p w14:paraId="5B0233AE" w14:textId="77777777" w:rsidR="00B876B4" w:rsidRPr="00B876B4" w:rsidRDefault="00B876B4" w:rsidP="00B876B4">
            <w:pPr>
              <w:rPr>
                <w:b/>
                <w:bCs/>
                <w:i/>
                <w:iCs/>
              </w:rPr>
            </w:pPr>
            <w:r w:rsidRPr="00B876B4">
              <w:rPr>
                <w:b/>
                <w:bCs/>
                <w:i/>
                <w:iCs/>
              </w:rPr>
              <w:t>West Virginia</w:t>
            </w:r>
          </w:p>
        </w:tc>
        <w:tc>
          <w:tcPr>
            <w:tcW w:w="4820" w:type="dxa"/>
            <w:noWrap/>
            <w:tcMar>
              <w:top w:w="0" w:type="dxa"/>
              <w:left w:w="108" w:type="dxa"/>
              <w:bottom w:w="0" w:type="dxa"/>
              <w:right w:w="108" w:type="dxa"/>
            </w:tcMar>
            <w:vAlign w:val="bottom"/>
            <w:hideMark/>
          </w:tcPr>
          <w:p w14:paraId="7E857D1D" w14:textId="77777777" w:rsidR="00B876B4" w:rsidRPr="00B876B4" w:rsidRDefault="00B876B4" w:rsidP="00B876B4">
            <w:pPr>
              <w:rPr>
                <w:b/>
                <w:bCs/>
                <w:i/>
                <w:iCs/>
              </w:rPr>
            </w:pPr>
            <w:r w:rsidRPr="00B876B4">
              <w:rPr>
                <w:b/>
                <w:bCs/>
                <w:i/>
                <w:iCs/>
              </w:rPr>
              <w:t xml:space="preserve">John Marshall High School - LifeSmarts </w:t>
            </w:r>
            <w:proofErr w:type="gramStart"/>
            <w:r w:rsidRPr="00B876B4">
              <w:rPr>
                <w:b/>
                <w:bCs/>
                <w:i/>
                <w:iCs/>
              </w:rPr>
              <w:t>For</w:t>
            </w:r>
            <w:proofErr w:type="gramEnd"/>
            <w:r w:rsidRPr="00B876B4">
              <w:rPr>
                <w:b/>
                <w:bCs/>
                <w:i/>
                <w:iCs/>
              </w:rPr>
              <w:t xml:space="preserve"> Life</w:t>
            </w:r>
          </w:p>
        </w:tc>
        <w:tc>
          <w:tcPr>
            <w:tcW w:w="7250" w:type="dxa"/>
            <w:noWrap/>
            <w:tcMar>
              <w:top w:w="0" w:type="dxa"/>
              <w:left w:w="108" w:type="dxa"/>
              <w:bottom w:w="0" w:type="dxa"/>
              <w:right w:w="108" w:type="dxa"/>
            </w:tcMar>
            <w:vAlign w:val="bottom"/>
            <w:hideMark/>
          </w:tcPr>
          <w:p w14:paraId="621DB8BF" w14:textId="77777777" w:rsidR="00B876B4" w:rsidRPr="00B876B4" w:rsidRDefault="00B876B4" w:rsidP="00B876B4">
            <w:pPr>
              <w:rPr>
                <w:b/>
                <w:bCs/>
                <w:i/>
                <w:iCs/>
              </w:rPr>
            </w:pPr>
          </w:p>
        </w:tc>
      </w:tr>
      <w:tr w:rsidR="00B876B4" w:rsidRPr="00B876B4" w14:paraId="4F569793" w14:textId="77777777">
        <w:trPr>
          <w:trHeight w:val="288"/>
        </w:trPr>
        <w:tc>
          <w:tcPr>
            <w:tcW w:w="1520" w:type="dxa"/>
            <w:noWrap/>
            <w:tcMar>
              <w:top w:w="0" w:type="dxa"/>
              <w:left w:w="108" w:type="dxa"/>
              <w:bottom w:w="0" w:type="dxa"/>
              <w:right w:w="108" w:type="dxa"/>
            </w:tcMar>
            <w:vAlign w:val="bottom"/>
            <w:hideMark/>
          </w:tcPr>
          <w:p w14:paraId="633E7042" w14:textId="77777777" w:rsidR="00B876B4" w:rsidRPr="00B876B4" w:rsidRDefault="00B876B4" w:rsidP="00B876B4">
            <w:pPr>
              <w:rPr>
                <w:b/>
                <w:bCs/>
                <w:i/>
                <w:iCs/>
              </w:rPr>
            </w:pPr>
            <w:r w:rsidRPr="00B876B4">
              <w:rPr>
                <w:b/>
                <w:bCs/>
                <w:i/>
                <w:iCs/>
              </w:rPr>
              <w:t>Pennsylvania</w:t>
            </w:r>
          </w:p>
        </w:tc>
        <w:tc>
          <w:tcPr>
            <w:tcW w:w="4820" w:type="dxa"/>
            <w:noWrap/>
            <w:tcMar>
              <w:top w:w="0" w:type="dxa"/>
              <w:left w:w="108" w:type="dxa"/>
              <w:bottom w:w="0" w:type="dxa"/>
              <w:right w:w="108" w:type="dxa"/>
            </w:tcMar>
            <w:vAlign w:val="bottom"/>
            <w:hideMark/>
          </w:tcPr>
          <w:p w14:paraId="6D657DD9" w14:textId="77777777" w:rsidR="00B876B4" w:rsidRPr="00B876B4" w:rsidRDefault="00B876B4" w:rsidP="00B876B4">
            <w:pPr>
              <w:rPr>
                <w:b/>
                <w:bCs/>
                <w:i/>
                <w:iCs/>
              </w:rPr>
            </w:pPr>
            <w:r w:rsidRPr="00B876B4">
              <w:rPr>
                <w:b/>
                <w:bCs/>
                <w:i/>
                <w:iCs/>
              </w:rPr>
              <w:t>Dallas High School</w:t>
            </w:r>
          </w:p>
        </w:tc>
        <w:tc>
          <w:tcPr>
            <w:tcW w:w="7250" w:type="dxa"/>
            <w:noWrap/>
            <w:tcMar>
              <w:top w:w="0" w:type="dxa"/>
              <w:left w:w="108" w:type="dxa"/>
              <w:bottom w:w="0" w:type="dxa"/>
              <w:right w:w="108" w:type="dxa"/>
            </w:tcMar>
            <w:vAlign w:val="bottom"/>
            <w:hideMark/>
          </w:tcPr>
          <w:p w14:paraId="6999E0EB" w14:textId="77777777" w:rsidR="00B876B4" w:rsidRPr="00B876B4" w:rsidRDefault="00B876B4" w:rsidP="00B876B4">
            <w:pPr>
              <w:rPr>
                <w:b/>
                <w:bCs/>
                <w:i/>
                <w:iCs/>
              </w:rPr>
            </w:pPr>
          </w:p>
        </w:tc>
      </w:tr>
      <w:tr w:rsidR="00B876B4" w:rsidRPr="00B876B4" w14:paraId="40E232B6" w14:textId="77777777">
        <w:trPr>
          <w:trHeight w:val="288"/>
        </w:trPr>
        <w:tc>
          <w:tcPr>
            <w:tcW w:w="1520" w:type="dxa"/>
            <w:noWrap/>
            <w:tcMar>
              <w:top w:w="0" w:type="dxa"/>
              <w:left w:w="108" w:type="dxa"/>
              <w:bottom w:w="0" w:type="dxa"/>
              <w:right w:w="108" w:type="dxa"/>
            </w:tcMar>
            <w:vAlign w:val="bottom"/>
            <w:hideMark/>
          </w:tcPr>
          <w:p w14:paraId="4801B413" w14:textId="77777777" w:rsidR="00B876B4" w:rsidRPr="00B876B4" w:rsidRDefault="00B876B4" w:rsidP="00B876B4">
            <w:pPr>
              <w:rPr>
                <w:b/>
                <w:bCs/>
                <w:i/>
                <w:iCs/>
              </w:rPr>
            </w:pPr>
            <w:r w:rsidRPr="00B876B4">
              <w:rPr>
                <w:b/>
                <w:bCs/>
                <w:i/>
                <w:iCs/>
              </w:rPr>
              <w:t>Colorado</w:t>
            </w:r>
          </w:p>
        </w:tc>
        <w:tc>
          <w:tcPr>
            <w:tcW w:w="4820" w:type="dxa"/>
            <w:noWrap/>
            <w:tcMar>
              <w:top w:w="0" w:type="dxa"/>
              <w:left w:w="108" w:type="dxa"/>
              <w:bottom w:w="0" w:type="dxa"/>
              <w:right w:w="108" w:type="dxa"/>
            </w:tcMar>
            <w:vAlign w:val="bottom"/>
          </w:tcPr>
          <w:p w14:paraId="0466164C" w14:textId="77777777" w:rsidR="00B876B4" w:rsidRPr="00B876B4" w:rsidRDefault="00B876B4" w:rsidP="00B876B4">
            <w:pPr>
              <w:rPr>
                <w:b/>
                <w:bCs/>
                <w:i/>
                <w:iCs/>
              </w:rPr>
            </w:pPr>
          </w:p>
        </w:tc>
        <w:tc>
          <w:tcPr>
            <w:tcW w:w="7250" w:type="dxa"/>
            <w:noWrap/>
            <w:tcMar>
              <w:top w:w="0" w:type="dxa"/>
              <w:left w:w="108" w:type="dxa"/>
              <w:bottom w:w="0" w:type="dxa"/>
              <w:right w:w="108" w:type="dxa"/>
            </w:tcMar>
            <w:vAlign w:val="bottom"/>
            <w:hideMark/>
          </w:tcPr>
          <w:p w14:paraId="5B720978" w14:textId="77777777" w:rsidR="00B876B4" w:rsidRPr="00B876B4" w:rsidRDefault="00B876B4" w:rsidP="00B876B4">
            <w:pPr>
              <w:rPr>
                <w:b/>
                <w:bCs/>
                <w:i/>
                <w:iCs/>
              </w:rPr>
            </w:pPr>
            <w:r w:rsidRPr="00B876B4">
              <w:rPr>
                <w:b/>
                <w:bCs/>
                <w:i/>
                <w:iCs/>
              </w:rPr>
              <w:t>WC 7 - CO - Calhan High School Calhan FCCLA</w:t>
            </w:r>
          </w:p>
        </w:tc>
      </w:tr>
      <w:tr w:rsidR="00B876B4" w:rsidRPr="00B876B4" w14:paraId="627F1FDF" w14:textId="77777777">
        <w:trPr>
          <w:trHeight w:val="288"/>
        </w:trPr>
        <w:tc>
          <w:tcPr>
            <w:tcW w:w="1520" w:type="dxa"/>
            <w:noWrap/>
            <w:tcMar>
              <w:top w:w="0" w:type="dxa"/>
              <w:left w:w="108" w:type="dxa"/>
              <w:bottom w:w="0" w:type="dxa"/>
              <w:right w:w="108" w:type="dxa"/>
            </w:tcMar>
            <w:vAlign w:val="bottom"/>
            <w:hideMark/>
          </w:tcPr>
          <w:p w14:paraId="40C03C18" w14:textId="77777777" w:rsidR="00B876B4" w:rsidRPr="00B876B4" w:rsidRDefault="00B876B4" w:rsidP="00B876B4">
            <w:pPr>
              <w:rPr>
                <w:b/>
                <w:bCs/>
                <w:i/>
                <w:iCs/>
              </w:rPr>
            </w:pPr>
            <w:r w:rsidRPr="00B876B4">
              <w:rPr>
                <w:b/>
                <w:bCs/>
                <w:i/>
                <w:iCs/>
              </w:rPr>
              <w:t>Delaware</w:t>
            </w:r>
          </w:p>
        </w:tc>
        <w:tc>
          <w:tcPr>
            <w:tcW w:w="4820" w:type="dxa"/>
            <w:noWrap/>
            <w:tcMar>
              <w:top w:w="0" w:type="dxa"/>
              <w:left w:w="108" w:type="dxa"/>
              <w:bottom w:w="0" w:type="dxa"/>
              <w:right w:w="108" w:type="dxa"/>
            </w:tcMar>
            <w:vAlign w:val="bottom"/>
            <w:hideMark/>
          </w:tcPr>
          <w:p w14:paraId="29CE459A" w14:textId="77777777" w:rsidR="00B876B4" w:rsidRPr="00B876B4" w:rsidRDefault="00B876B4" w:rsidP="00B876B4">
            <w:pPr>
              <w:rPr>
                <w:b/>
                <w:bCs/>
                <w:i/>
                <w:iCs/>
              </w:rPr>
            </w:pPr>
          </w:p>
        </w:tc>
        <w:tc>
          <w:tcPr>
            <w:tcW w:w="7250" w:type="dxa"/>
            <w:noWrap/>
            <w:tcMar>
              <w:top w:w="0" w:type="dxa"/>
              <w:left w:w="108" w:type="dxa"/>
              <w:bottom w:w="0" w:type="dxa"/>
              <w:right w:w="108" w:type="dxa"/>
            </w:tcMar>
            <w:vAlign w:val="bottom"/>
            <w:hideMark/>
          </w:tcPr>
          <w:p w14:paraId="6950F976" w14:textId="77777777" w:rsidR="00B876B4" w:rsidRPr="00B876B4" w:rsidRDefault="00B876B4" w:rsidP="00B876B4">
            <w:pPr>
              <w:rPr>
                <w:b/>
                <w:bCs/>
                <w:i/>
                <w:iCs/>
              </w:rPr>
            </w:pPr>
            <w:r w:rsidRPr="00B876B4">
              <w:rPr>
                <w:b/>
                <w:bCs/>
                <w:i/>
                <w:iCs/>
              </w:rPr>
              <w:t xml:space="preserve">SS 5 - DE -Country Clovers 4-H Varsity </w:t>
            </w:r>
          </w:p>
        </w:tc>
      </w:tr>
      <w:tr w:rsidR="00B876B4" w:rsidRPr="00B876B4" w14:paraId="79B4E2BA" w14:textId="77777777">
        <w:trPr>
          <w:trHeight w:val="288"/>
        </w:trPr>
        <w:tc>
          <w:tcPr>
            <w:tcW w:w="1520" w:type="dxa"/>
            <w:noWrap/>
            <w:tcMar>
              <w:top w:w="0" w:type="dxa"/>
              <w:left w:w="108" w:type="dxa"/>
              <w:bottom w:w="0" w:type="dxa"/>
              <w:right w:w="108" w:type="dxa"/>
            </w:tcMar>
            <w:vAlign w:val="bottom"/>
            <w:hideMark/>
          </w:tcPr>
          <w:p w14:paraId="41F69F74" w14:textId="77777777" w:rsidR="00B876B4" w:rsidRPr="00B876B4" w:rsidRDefault="00B876B4" w:rsidP="00B876B4">
            <w:pPr>
              <w:rPr>
                <w:b/>
                <w:bCs/>
                <w:i/>
                <w:iCs/>
              </w:rPr>
            </w:pPr>
            <w:r w:rsidRPr="00B876B4">
              <w:rPr>
                <w:b/>
                <w:bCs/>
                <w:i/>
                <w:iCs/>
              </w:rPr>
              <w:t>North Dakota</w:t>
            </w:r>
          </w:p>
        </w:tc>
        <w:tc>
          <w:tcPr>
            <w:tcW w:w="4820" w:type="dxa"/>
            <w:noWrap/>
            <w:tcMar>
              <w:top w:w="0" w:type="dxa"/>
              <w:left w:w="108" w:type="dxa"/>
              <w:bottom w:w="0" w:type="dxa"/>
              <w:right w:w="108" w:type="dxa"/>
            </w:tcMar>
            <w:vAlign w:val="bottom"/>
            <w:hideMark/>
          </w:tcPr>
          <w:p w14:paraId="2D4FFF22" w14:textId="77777777" w:rsidR="00B876B4" w:rsidRPr="00B876B4" w:rsidRDefault="00B876B4" w:rsidP="00B876B4">
            <w:pPr>
              <w:rPr>
                <w:b/>
                <w:bCs/>
                <w:i/>
                <w:iCs/>
              </w:rPr>
            </w:pPr>
            <w:r w:rsidRPr="00B876B4">
              <w:rPr>
                <w:b/>
                <w:bCs/>
                <w:i/>
                <w:iCs/>
              </w:rPr>
              <w:t>Litchville-Marion High School --The Money Hounds</w:t>
            </w:r>
          </w:p>
        </w:tc>
        <w:tc>
          <w:tcPr>
            <w:tcW w:w="7250" w:type="dxa"/>
            <w:noWrap/>
            <w:tcMar>
              <w:top w:w="0" w:type="dxa"/>
              <w:left w:w="108" w:type="dxa"/>
              <w:bottom w:w="0" w:type="dxa"/>
              <w:right w:w="108" w:type="dxa"/>
            </w:tcMar>
            <w:vAlign w:val="bottom"/>
            <w:hideMark/>
          </w:tcPr>
          <w:p w14:paraId="70FB7498" w14:textId="77777777" w:rsidR="00B876B4" w:rsidRPr="00B876B4" w:rsidRDefault="00B876B4" w:rsidP="00B876B4">
            <w:pPr>
              <w:rPr>
                <w:b/>
                <w:bCs/>
                <w:i/>
                <w:iCs/>
              </w:rPr>
            </w:pPr>
          </w:p>
        </w:tc>
      </w:tr>
      <w:tr w:rsidR="00B876B4" w:rsidRPr="00B876B4" w14:paraId="7BF21928" w14:textId="77777777">
        <w:trPr>
          <w:trHeight w:val="288"/>
        </w:trPr>
        <w:tc>
          <w:tcPr>
            <w:tcW w:w="1520" w:type="dxa"/>
            <w:noWrap/>
            <w:tcMar>
              <w:top w:w="0" w:type="dxa"/>
              <w:left w:w="108" w:type="dxa"/>
              <w:bottom w:w="0" w:type="dxa"/>
              <w:right w:w="108" w:type="dxa"/>
            </w:tcMar>
            <w:vAlign w:val="bottom"/>
            <w:hideMark/>
          </w:tcPr>
          <w:p w14:paraId="2B6AEEFC" w14:textId="77777777" w:rsidR="00B876B4" w:rsidRPr="00B876B4" w:rsidRDefault="00B876B4" w:rsidP="00B876B4">
            <w:pPr>
              <w:rPr>
                <w:b/>
                <w:bCs/>
                <w:i/>
                <w:iCs/>
              </w:rPr>
            </w:pPr>
            <w:r w:rsidRPr="00B876B4">
              <w:rPr>
                <w:b/>
                <w:bCs/>
                <w:i/>
                <w:iCs/>
              </w:rPr>
              <w:t>Illinois</w:t>
            </w:r>
          </w:p>
        </w:tc>
        <w:tc>
          <w:tcPr>
            <w:tcW w:w="4820" w:type="dxa"/>
            <w:noWrap/>
            <w:tcMar>
              <w:top w:w="0" w:type="dxa"/>
              <w:left w:w="108" w:type="dxa"/>
              <w:bottom w:w="0" w:type="dxa"/>
              <w:right w:w="108" w:type="dxa"/>
            </w:tcMar>
            <w:vAlign w:val="bottom"/>
            <w:hideMark/>
          </w:tcPr>
          <w:p w14:paraId="405F054D" w14:textId="77777777" w:rsidR="00B876B4" w:rsidRPr="00B876B4" w:rsidRDefault="00B876B4" w:rsidP="00B876B4">
            <w:pPr>
              <w:rPr>
                <w:b/>
                <w:bCs/>
                <w:i/>
                <w:iCs/>
              </w:rPr>
            </w:pPr>
          </w:p>
        </w:tc>
        <w:tc>
          <w:tcPr>
            <w:tcW w:w="7250" w:type="dxa"/>
            <w:noWrap/>
            <w:tcMar>
              <w:top w:w="0" w:type="dxa"/>
              <w:left w:w="108" w:type="dxa"/>
              <w:bottom w:w="0" w:type="dxa"/>
              <w:right w:w="108" w:type="dxa"/>
            </w:tcMar>
            <w:vAlign w:val="bottom"/>
            <w:hideMark/>
          </w:tcPr>
          <w:p w14:paraId="185B26F4" w14:textId="77777777" w:rsidR="00B876B4" w:rsidRPr="00B876B4" w:rsidRDefault="00B876B4" w:rsidP="00B876B4">
            <w:pPr>
              <w:rPr>
                <w:b/>
                <w:bCs/>
                <w:i/>
                <w:iCs/>
              </w:rPr>
            </w:pPr>
            <w:r w:rsidRPr="00B876B4">
              <w:rPr>
                <w:b/>
                <w:bCs/>
                <w:i/>
                <w:iCs/>
              </w:rPr>
              <w:t>WC 6 – Ill - DePaul College Prep</w:t>
            </w:r>
          </w:p>
        </w:tc>
      </w:tr>
      <w:tr w:rsidR="00B876B4" w:rsidRPr="00B876B4" w14:paraId="480E4006" w14:textId="77777777">
        <w:trPr>
          <w:trHeight w:val="180"/>
        </w:trPr>
        <w:tc>
          <w:tcPr>
            <w:tcW w:w="1520" w:type="dxa"/>
            <w:noWrap/>
            <w:tcMar>
              <w:top w:w="0" w:type="dxa"/>
              <w:left w:w="108" w:type="dxa"/>
              <w:bottom w:w="0" w:type="dxa"/>
              <w:right w:w="108" w:type="dxa"/>
            </w:tcMar>
            <w:vAlign w:val="bottom"/>
          </w:tcPr>
          <w:p w14:paraId="11BC0E6B" w14:textId="77777777" w:rsidR="00B876B4" w:rsidRPr="00B876B4" w:rsidRDefault="00B876B4" w:rsidP="00B876B4">
            <w:pPr>
              <w:rPr>
                <w:b/>
                <w:bCs/>
                <w:i/>
                <w:iCs/>
              </w:rPr>
            </w:pPr>
          </w:p>
        </w:tc>
        <w:tc>
          <w:tcPr>
            <w:tcW w:w="4820" w:type="dxa"/>
            <w:noWrap/>
            <w:tcMar>
              <w:top w:w="0" w:type="dxa"/>
              <w:left w:w="108" w:type="dxa"/>
              <w:bottom w:w="0" w:type="dxa"/>
              <w:right w:w="108" w:type="dxa"/>
            </w:tcMar>
            <w:vAlign w:val="bottom"/>
          </w:tcPr>
          <w:p w14:paraId="7681CE26" w14:textId="77777777" w:rsidR="00B876B4" w:rsidRPr="00B876B4" w:rsidRDefault="00B876B4" w:rsidP="00B876B4">
            <w:pPr>
              <w:rPr>
                <w:b/>
                <w:bCs/>
                <w:i/>
                <w:iCs/>
              </w:rPr>
            </w:pPr>
          </w:p>
        </w:tc>
        <w:tc>
          <w:tcPr>
            <w:tcW w:w="7250" w:type="dxa"/>
            <w:noWrap/>
            <w:tcMar>
              <w:top w:w="0" w:type="dxa"/>
              <w:left w:w="108" w:type="dxa"/>
              <w:bottom w:w="0" w:type="dxa"/>
              <w:right w:w="108" w:type="dxa"/>
            </w:tcMar>
            <w:vAlign w:val="bottom"/>
          </w:tcPr>
          <w:p w14:paraId="6CCE793E" w14:textId="77777777" w:rsidR="00B876B4" w:rsidRPr="00B876B4" w:rsidRDefault="00B876B4" w:rsidP="00B876B4">
            <w:pPr>
              <w:rPr>
                <w:b/>
                <w:bCs/>
                <w:i/>
                <w:iCs/>
              </w:rPr>
            </w:pPr>
          </w:p>
        </w:tc>
      </w:tr>
      <w:tr w:rsidR="00B876B4" w:rsidRPr="00B876B4" w14:paraId="11A9D93B" w14:textId="77777777">
        <w:trPr>
          <w:trHeight w:val="288"/>
        </w:trPr>
        <w:tc>
          <w:tcPr>
            <w:tcW w:w="1520" w:type="dxa"/>
            <w:noWrap/>
            <w:tcMar>
              <w:top w:w="0" w:type="dxa"/>
              <w:left w:w="108" w:type="dxa"/>
              <w:bottom w:w="0" w:type="dxa"/>
              <w:right w:w="108" w:type="dxa"/>
            </w:tcMar>
            <w:vAlign w:val="bottom"/>
            <w:hideMark/>
          </w:tcPr>
          <w:p w14:paraId="65BB13CC" w14:textId="77777777" w:rsidR="00B876B4" w:rsidRPr="00B876B4" w:rsidRDefault="00B876B4" w:rsidP="00B876B4">
            <w:pPr>
              <w:rPr>
                <w:b/>
                <w:bCs/>
                <w:i/>
                <w:iCs/>
              </w:rPr>
            </w:pPr>
            <w:r w:rsidRPr="00B876B4">
              <w:rPr>
                <w:b/>
                <w:bCs/>
                <w:i/>
                <w:iCs/>
              </w:rPr>
              <w:t>Oklahoma</w:t>
            </w:r>
          </w:p>
        </w:tc>
        <w:tc>
          <w:tcPr>
            <w:tcW w:w="4820" w:type="dxa"/>
            <w:noWrap/>
            <w:tcMar>
              <w:top w:w="0" w:type="dxa"/>
              <w:left w:w="108" w:type="dxa"/>
              <w:bottom w:w="0" w:type="dxa"/>
              <w:right w:w="108" w:type="dxa"/>
            </w:tcMar>
            <w:vAlign w:val="bottom"/>
            <w:hideMark/>
          </w:tcPr>
          <w:p w14:paraId="54F36F58" w14:textId="77777777" w:rsidR="00B876B4" w:rsidRPr="00B876B4" w:rsidRDefault="00B876B4" w:rsidP="00B876B4">
            <w:pPr>
              <w:rPr>
                <w:b/>
                <w:bCs/>
                <w:i/>
                <w:iCs/>
              </w:rPr>
            </w:pPr>
            <w:r w:rsidRPr="00B876B4">
              <w:rPr>
                <w:b/>
                <w:bCs/>
                <w:i/>
                <w:iCs/>
              </w:rPr>
              <w:t>Pryor High School</w:t>
            </w:r>
          </w:p>
        </w:tc>
        <w:tc>
          <w:tcPr>
            <w:tcW w:w="7250" w:type="dxa"/>
            <w:noWrap/>
            <w:tcMar>
              <w:top w:w="0" w:type="dxa"/>
              <w:left w:w="108" w:type="dxa"/>
              <w:bottom w:w="0" w:type="dxa"/>
              <w:right w:w="108" w:type="dxa"/>
            </w:tcMar>
            <w:vAlign w:val="bottom"/>
            <w:hideMark/>
          </w:tcPr>
          <w:p w14:paraId="1A0374F0" w14:textId="77777777" w:rsidR="00B876B4" w:rsidRPr="00B876B4" w:rsidRDefault="00B876B4" w:rsidP="00B876B4">
            <w:pPr>
              <w:rPr>
                <w:b/>
                <w:bCs/>
                <w:i/>
                <w:iCs/>
              </w:rPr>
            </w:pPr>
          </w:p>
        </w:tc>
      </w:tr>
      <w:tr w:rsidR="00B876B4" w:rsidRPr="00B876B4" w14:paraId="1EF30C85" w14:textId="77777777">
        <w:trPr>
          <w:trHeight w:val="288"/>
        </w:trPr>
        <w:tc>
          <w:tcPr>
            <w:tcW w:w="1520" w:type="dxa"/>
            <w:noWrap/>
            <w:tcMar>
              <w:top w:w="0" w:type="dxa"/>
              <w:left w:w="108" w:type="dxa"/>
              <w:bottom w:w="0" w:type="dxa"/>
              <w:right w:w="108" w:type="dxa"/>
            </w:tcMar>
            <w:vAlign w:val="bottom"/>
            <w:hideMark/>
          </w:tcPr>
          <w:p w14:paraId="3BFF6F32" w14:textId="77777777" w:rsidR="00B876B4" w:rsidRPr="00B876B4" w:rsidRDefault="00B876B4" w:rsidP="00B876B4">
            <w:pPr>
              <w:rPr>
                <w:b/>
                <w:bCs/>
                <w:i/>
                <w:iCs/>
              </w:rPr>
            </w:pPr>
            <w:r w:rsidRPr="00B876B4">
              <w:rPr>
                <w:b/>
                <w:bCs/>
                <w:i/>
                <w:iCs/>
              </w:rPr>
              <w:t>Wisconsin</w:t>
            </w:r>
          </w:p>
        </w:tc>
        <w:tc>
          <w:tcPr>
            <w:tcW w:w="4820" w:type="dxa"/>
            <w:noWrap/>
            <w:tcMar>
              <w:top w:w="0" w:type="dxa"/>
              <w:left w:w="108" w:type="dxa"/>
              <w:bottom w:w="0" w:type="dxa"/>
              <w:right w:w="108" w:type="dxa"/>
            </w:tcMar>
            <w:vAlign w:val="bottom"/>
            <w:hideMark/>
          </w:tcPr>
          <w:p w14:paraId="5159A4EF" w14:textId="77777777" w:rsidR="00B876B4" w:rsidRPr="00B876B4" w:rsidRDefault="00B876B4" w:rsidP="00B876B4">
            <w:pPr>
              <w:rPr>
                <w:b/>
                <w:bCs/>
                <w:i/>
                <w:iCs/>
              </w:rPr>
            </w:pPr>
            <w:r w:rsidRPr="00B876B4">
              <w:rPr>
                <w:b/>
                <w:bCs/>
                <w:i/>
                <w:iCs/>
              </w:rPr>
              <w:t>Oconto - Wisconsin</w:t>
            </w:r>
          </w:p>
        </w:tc>
        <w:tc>
          <w:tcPr>
            <w:tcW w:w="7250" w:type="dxa"/>
            <w:noWrap/>
            <w:tcMar>
              <w:top w:w="0" w:type="dxa"/>
              <w:left w:w="108" w:type="dxa"/>
              <w:bottom w:w="0" w:type="dxa"/>
              <w:right w:w="108" w:type="dxa"/>
            </w:tcMar>
            <w:vAlign w:val="bottom"/>
            <w:hideMark/>
          </w:tcPr>
          <w:p w14:paraId="77194182" w14:textId="77777777" w:rsidR="00B876B4" w:rsidRPr="00B876B4" w:rsidRDefault="00B876B4" w:rsidP="00B876B4">
            <w:pPr>
              <w:rPr>
                <w:b/>
                <w:bCs/>
                <w:i/>
                <w:iCs/>
              </w:rPr>
            </w:pPr>
          </w:p>
        </w:tc>
      </w:tr>
      <w:tr w:rsidR="00B876B4" w:rsidRPr="00B876B4" w14:paraId="2A7F7EA6" w14:textId="77777777">
        <w:trPr>
          <w:trHeight w:val="288"/>
        </w:trPr>
        <w:tc>
          <w:tcPr>
            <w:tcW w:w="1520" w:type="dxa"/>
            <w:noWrap/>
            <w:tcMar>
              <w:top w:w="0" w:type="dxa"/>
              <w:left w:w="108" w:type="dxa"/>
              <w:bottom w:w="0" w:type="dxa"/>
              <w:right w:w="108" w:type="dxa"/>
            </w:tcMar>
            <w:vAlign w:val="bottom"/>
            <w:hideMark/>
          </w:tcPr>
          <w:p w14:paraId="6D33FA31" w14:textId="77777777" w:rsidR="00B876B4" w:rsidRPr="00B876B4" w:rsidRDefault="00B876B4" w:rsidP="00B876B4">
            <w:pPr>
              <w:rPr>
                <w:b/>
                <w:bCs/>
                <w:i/>
                <w:iCs/>
              </w:rPr>
            </w:pPr>
            <w:r w:rsidRPr="00B876B4">
              <w:rPr>
                <w:b/>
                <w:bCs/>
                <w:i/>
                <w:iCs/>
              </w:rPr>
              <w:t>Georgia</w:t>
            </w:r>
          </w:p>
        </w:tc>
        <w:tc>
          <w:tcPr>
            <w:tcW w:w="4820" w:type="dxa"/>
            <w:noWrap/>
            <w:tcMar>
              <w:top w:w="0" w:type="dxa"/>
              <w:left w:w="108" w:type="dxa"/>
              <w:bottom w:w="0" w:type="dxa"/>
              <w:right w:w="108" w:type="dxa"/>
            </w:tcMar>
            <w:vAlign w:val="bottom"/>
          </w:tcPr>
          <w:p w14:paraId="7E122C9F" w14:textId="77777777" w:rsidR="00B876B4" w:rsidRPr="00B876B4" w:rsidRDefault="00B876B4" w:rsidP="00B876B4">
            <w:pPr>
              <w:rPr>
                <w:b/>
                <w:bCs/>
                <w:i/>
                <w:iCs/>
              </w:rPr>
            </w:pPr>
          </w:p>
        </w:tc>
        <w:tc>
          <w:tcPr>
            <w:tcW w:w="7250" w:type="dxa"/>
            <w:noWrap/>
            <w:tcMar>
              <w:top w:w="0" w:type="dxa"/>
              <w:left w:w="108" w:type="dxa"/>
              <w:bottom w:w="0" w:type="dxa"/>
              <w:right w:w="108" w:type="dxa"/>
            </w:tcMar>
            <w:vAlign w:val="bottom"/>
            <w:hideMark/>
          </w:tcPr>
          <w:p w14:paraId="1A46D5A9" w14:textId="77777777" w:rsidR="00B876B4" w:rsidRPr="00B876B4" w:rsidRDefault="00B876B4" w:rsidP="00B876B4">
            <w:pPr>
              <w:rPr>
                <w:b/>
                <w:bCs/>
                <w:i/>
                <w:iCs/>
              </w:rPr>
            </w:pPr>
            <w:r w:rsidRPr="00B876B4">
              <w:rPr>
                <w:b/>
                <w:bCs/>
                <w:i/>
                <w:iCs/>
              </w:rPr>
              <w:t>WC 3 - GA– Columbia Co. 4-H</w:t>
            </w:r>
          </w:p>
        </w:tc>
      </w:tr>
      <w:tr w:rsidR="00B876B4" w:rsidRPr="00B876B4" w14:paraId="478574CD" w14:textId="77777777">
        <w:trPr>
          <w:trHeight w:val="288"/>
        </w:trPr>
        <w:tc>
          <w:tcPr>
            <w:tcW w:w="1520" w:type="dxa"/>
            <w:noWrap/>
            <w:tcMar>
              <w:top w:w="0" w:type="dxa"/>
              <w:left w:w="108" w:type="dxa"/>
              <w:bottom w:w="0" w:type="dxa"/>
              <w:right w:w="108" w:type="dxa"/>
            </w:tcMar>
            <w:vAlign w:val="bottom"/>
            <w:hideMark/>
          </w:tcPr>
          <w:p w14:paraId="782A805E" w14:textId="77777777" w:rsidR="00B876B4" w:rsidRPr="00B876B4" w:rsidRDefault="00B876B4" w:rsidP="00B876B4">
            <w:pPr>
              <w:rPr>
                <w:b/>
                <w:bCs/>
                <w:i/>
                <w:iCs/>
              </w:rPr>
            </w:pPr>
            <w:r w:rsidRPr="00B876B4">
              <w:rPr>
                <w:b/>
                <w:bCs/>
                <w:i/>
                <w:iCs/>
              </w:rPr>
              <w:t>Kentucky</w:t>
            </w:r>
          </w:p>
        </w:tc>
        <w:tc>
          <w:tcPr>
            <w:tcW w:w="4820" w:type="dxa"/>
            <w:noWrap/>
            <w:tcMar>
              <w:top w:w="0" w:type="dxa"/>
              <w:left w:w="108" w:type="dxa"/>
              <w:bottom w:w="0" w:type="dxa"/>
              <w:right w:w="108" w:type="dxa"/>
            </w:tcMar>
            <w:vAlign w:val="bottom"/>
            <w:hideMark/>
          </w:tcPr>
          <w:p w14:paraId="118B7CBA" w14:textId="77777777" w:rsidR="00B876B4" w:rsidRPr="00B876B4" w:rsidRDefault="00B876B4" w:rsidP="00B876B4">
            <w:pPr>
              <w:rPr>
                <w:b/>
                <w:bCs/>
                <w:i/>
                <w:iCs/>
              </w:rPr>
            </w:pPr>
            <w:r w:rsidRPr="00B876B4">
              <w:rPr>
                <w:b/>
                <w:bCs/>
                <w:i/>
                <w:iCs/>
              </w:rPr>
              <w:t>Kentucky 4H</w:t>
            </w:r>
          </w:p>
        </w:tc>
        <w:tc>
          <w:tcPr>
            <w:tcW w:w="7250" w:type="dxa"/>
            <w:noWrap/>
            <w:tcMar>
              <w:top w:w="0" w:type="dxa"/>
              <w:left w:w="108" w:type="dxa"/>
              <w:bottom w:w="0" w:type="dxa"/>
              <w:right w:w="108" w:type="dxa"/>
            </w:tcMar>
            <w:vAlign w:val="bottom"/>
            <w:hideMark/>
          </w:tcPr>
          <w:p w14:paraId="2F3CB8AC" w14:textId="77777777" w:rsidR="00B876B4" w:rsidRPr="00B876B4" w:rsidRDefault="00B876B4" w:rsidP="00B876B4">
            <w:pPr>
              <w:rPr>
                <w:b/>
                <w:bCs/>
                <w:i/>
                <w:iCs/>
              </w:rPr>
            </w:pPr>
          </w:p>
        </w:tc>
      </w:tr>
    </w:tbl>
    <w:p w14:paraId="65DEBFE7" w14:textId="77777777" w:rsidR="00B876B4" w:rsidRPr="00B876B4" w:rsidRDefault="00B876B4" w:rsidP="00B876B4">
      <w:pPr>
        <w:rPr>
          <w:b/>
          <w:bCs/>
          <w:i/>
          <w:iCs/>
        </w:rPr>
      </w:pPr>
      <w:r w:rsidRPr="00B876B4">
        <w:rPr>
          <w:b/>
          <w:bCs/>
          <w:i/>
          <w:iCs/>
        </w:rPr>
        <w:t>Thank you all for the hard work you are doing with your students to make our 32</w:t>
      </w:r>
      <w:r w:rsidRPr="00B876B4">
        <w:rPr>
          <w:b/>
          <w:bCs/>
          <w:i/>
          <w:iCs/>
          <w:vertAlign w:val="superscript"/>
        </w:rPr>
        <w:t>nd</w:t>
      </w:r>
      <w:r w:rsidRPr="00B876B4">
        <w:rPr>
          <w:b/>
          <w:bCs/>
          <w:i/>
          <w:iCs/>
        </w:rPr>
        <w:t xml:space="preserve"> National Championship the </w:t>
      </w:r>
      <w:proofErr w:type="gramStart"/>
      <w:r w:rsidRPr="00B876B4">
        <w:rPr>
          <w:b/>
          <w:bCs/>
          <w:i/>
          <w:iCs/>
        </w:rPr>
        <w:t>best ever</w:t>
      </w:r>
      <w:proofErr w:type="gramEnd"/>
      <w:r w:rsidRPr="00B876B4">
        <w:rPr>
          <w:b/>
          <w:bCs/>
          <w:i/>
          <w:iCs/>
        </w:rPr>
        <w:t xml:space="preserve">! </w:t>
      </w:r>
    </w:p>
    <w:p w14:paraId="2D74DC2F" w14:textId="77777777" w:rsidR="00B876B4" w:rsidRPr="00B876B4" w:rsidRDefault="00B876B4" w:rsidP="00B876B4">
      <w:pPr>
        <w:rPr>
          <w:b/>
          <w:bCs/>
          <w:i/>
          <w:iCs/>
        </w:rPr>
      </w:pPr>
      <w:r w:rsidRPr="00B876B4">
        <w:rPr>
          <w:b/>
          <w:bCs/>
          <w:i/>
          <w:iCs/>
        </w:rPr>
        <w:t>Cheryl</w:t>
      </w:r>
    </w:p>
    <w:p w14:paraId="0155704D" w14:textId="77777777" w:rsidR="00B876B4" w:rsidRPr="00B876B4" w:rsidRDefault="00B876B4" w:rsidP="00B876B4">
      <w:pPr>
        <w:rPr>
          <w:b/>
          <w:bCs/>
          <w:i/>
          <w:iCs/>
        </w:rPr>
      </w:pPr>
    </w:p>
    <w:p w14:paraId="67BECF9B" w14:textId="77777777" w:rsidR="008E08C9" w:rsidRPr="00B876B4" w:rsidRDefault="008E08C9" w:rsidP="00B876B4"/>
    <w:sectPr w:rsidR="008E08C9" w:rsidRPr="00B87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F5A42"/>
    <w:multiLevelType w:val="hybridMultilevel"/>
    <w:tmpl w:val="2600419A"/>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17165C"/>
    <w:multiLevelType w:val="multilevel"/>
    <w:tmpl w:val="1510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24575">
    <w:abstractNumId w:val="1"/>
  </w:num>
  <w:num w:numId="2" w16cid:durableId="89013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25"/>
    <w:rsid w:val="000A2EBF"/>
    <w:rsid w:val="003441C5"/>
    <w:rsid w:val="008E08C9"/>
    <w:rsid w:val="00B876B4"/>
    <w:rsid w:val="00CC7360"/>
    <w:rsid w:val="00E3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7AA5"/>
  <w15:chartTrackingRefBased/>
  <w15:docId w15:val="{8783FAA1-C377-42CB-B9CF-00318AC9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6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6B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6B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6B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6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B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B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B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B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B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B25"/>
    <w:rPr>
      <w:rFonts w:eastAsiaTheme="majorEastAsia" w:cstheme="majorBidi"/>
      <w:color w:val="272727" w:themeColor="text1" w:themeTint="D8"/>
    </w:rPr>
  </w:style>
  <w:style w:type="paragraph" w:styleId="Title">
    <w:name w:val="Title"/>
    <w:basedOn w:val="Normal"/>
    <w:next w:val="Normal"/>
    <w:link w:val="TitleChar"/>
    <w:uiPriority w:val="10"/>
    <w:qFormat/>
    <w:rsid w:val="00E36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B25"/>
    <w:pPr>
      <w:spacing w:before="160"/>
      <w:jc w:val="center"/>
    </w:pPr>
    <w:rPr>
      <w:i/>
      <w:iCs/>
      <w:color w:val="404040" w:themeColor="text1" w:themeTint="BF"/>
    </w:rPr>
  </w:style>
  <w:style w:type="character" w:customStyle="1" w:styleId="QuoteChar">
    <w:name w:val="Quote Char"/>
    <w:basedOn w:val="DefaultParagraphFont"/>
    <w:link w:val="Quote"/>
    <w:uiPriority w:val="29"/>
    <w:rsid w:val="00E36B25"/>
    <w:rPr>
      <w:i/>
      <w:iCs/>
      <w:color w:val="404040" w:themeColor="text1" w:themeTint="BF"/>
    </w:rPr>
  </w:style>
  <w:style w:type="paragraph" w:styleId="ListParagraph">
    <w:name w:val="List Paragraph"/>
    <w:basedOn w:val="Normal"/>
    <w:uiPriority w:val="34"/>
    <w:qFormat/>
    <w:rsid w:val="00E36B25"/>
    <w:pPr>
      <w:ind w:left="720"/>
      <w:contextualSpacing/>
    </w:pPr>
  </w:style>
  <w:style w:type="character" w:styleId="IntenseEmphasis">
    <w:name w:val="Intense Emphasis"/>
    <w:basedOn w:val="DefaultParagraphFont"/>
    <w:uiPriority w:val="21"/>
    <w:qFormat/>
    <w:rsid w:val="00E36B25"/>
    <w:rPr>
      <w:i/>
      <w:iCs/>
      <w:color w:val="2F5496" w:themeColor="accent1" w:themeShade="BF"/>
    </w:rPr>
  </w:style>
  <w:style w:type="paragraph" w:styleId="IntenseQuote">
    <w:name w:val="Intense Quote"/>
    <w:basedOn w:val="Normal"/>
    <w:next w:val="Normal"/>
    <w:link w:val="IntenseQuoteChar"/>
    <w:uiPriority w:val="30"/>
    <w:qFormat/>
    <w:rsid w:val="00E36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6B25"/>
    <w:rPr>
      <w:i/>
      <w:iCs/>
      <w:color w:val="2F5496" w:themeColor="accent1" w:themeShade="BF"/>
    </w:rPr>
  </w:style>
  <w:style w:type="character" w:styleId="IntenseReference">
    <w:name w:val="Intense Reference"/>
    <w:basedOn w:val="DefaultParagraphFont"/>
    <w:uiPriority w:val="32"/>
    <w:qFormat/>
    <w:rsid w:val="00E36B25"/>
    <w:rPr>
      <w:b/>
      <w:bCs/>
      <w:smallCaps/>
      <w:color w:val="2F5496" w:themeColor="accent1" w:themeShade="BF"/>
      <w:spacing w:val="5"/>
    </w:rPr>
  </w:style>
  <w:style w:type="character" w:styleId="Hyperlink">
    <w:name w:val="Hyperlink"/>
    <w:basedOn w:val="DefaultParagraphFont"/>
    <w:uiPriority w:val="99"/>
    <w:unhideWhenUsed/>
    <w:rsid w:val="00B876B4"/>
    <w:rPr>
      <w:color w:val="0563C1" w:themeColor="hyperlink"/>
      <w:u w:val="single"/>
    </w:rPr>
  </w:style>
  <w:style w:type="character" w:styleId="UnresolvedMention">
    <w:name w:val="Unresolved Mention"/>
    <w:basedOn w:val="DefaultParagraphFont"/>
    <w:uiPriority w:val="99"/>
    <w:semiHidden/>
    <w:unhideWhenUsed/>
    <w:rsid w:val="00B8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docs.google.com%2Fforms%2Fd%2Fe%2F1FAIpQLSeJBJfdnFsu6Spn4oOcc6BROKYS0UCil_nOnObn8-kIFNnbdg%2Fviewform&amp;data=05%7C02%7Ccherylv%40nclnet.org%7Cf4595fdfe4594ec7a72708de89f1a218%7C4e1d2f3fec00459892401b9071ab6582%7C0%7C0%7C639099868062254810%7CUnknown%7CTWFpbGZsb3d8eyJFbXB0eU1hcGkiOnRydWUsIlYiOiIwLjAuMDAwMCIsIlAiOiJXaW4zMiIsIkFOIjoiTWFpbCIsIldUIjoyfQ%3D%3D%7C0%7C%7C%7C&amp;sdata=FvzdV3otq0wCkBJDpQdtfO8m1eDjvHF%2BjscipoZShVU%3D&amp;reserved=0" TargetMode="External"/><Relationship Id="rId13" Type="http://schemas.openxmlformats.org/officeDocument/2006/relationships/hyperlink" Target="https://nam12.safelinks.protection.outlook.com/?url=https%3A%2F%2Fus06web.zoom.us%2Fj%2F87523070728%3Fpwd%3DGbayT2UbYSyLzSiNP1VJSUbUNjthVj.1&amp;data=05%7C02%7Ccherylv%40nclnet.org%7C56c74190632d4efa33a008de8a8896c6%7C4e1d2f3fec00459892401b9071ab6582%7C0%7C0%7C639100516412050116%7CUnknown%7CTWFpbGZsb3d8eyJFbXB0eU1hcGkiOnRydWUsIlYiOiIwLjAuMDAwMCIsIlAiOiJXaW4zMiIsIkFOIjoiTWFpbCIsIldUIjoyfQ%3D%3D%7C0%7C%7C%7C&amp;sdata=w8DvBFFAGP5MrA72kJDdJ%2BG%2FxuYgw%2BAdHZJ8oUaTK%2Bs%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s%3A%2F%2Flifesmarts.org%2Flifesmarts-2026-travel-stipend-form%2F&amp;data=05%7C02%7Ccherylv%40nclnet.org%7Cf4595fdfe4594ec7a72708de89f1a218%7C4e1d2f3fec00459892401b9071ab6582%7C0%7C0%7C639099868062238436%7CUnknown%7CTWFpbGZsb3d8eyJFbXB0eU1hcGkiOnRydWUsIlYiOiIwLjAuMDAwMCIsIlAiOiJXaW4zMiIsIkFOIjoiTWFpbCIsIldUIjoyfQ%3D%3D%7C0%7C%7C%7C&amp;sdata=m1bldyvC8P5sGoieVaTcgANHB6Q%2Bq4IfBJOsajU6y70%3D&amp;reserved=0" TargetMode="External"/><Relationship Id="rId12" Type="http://schemas.openxmlformats.org/officeDocument/2006/relationships/hyperlink" Target="https://nam12.safelinks.protection.outlook.com/?url=https%3A%2F%2Fwww.visitorlando.com%2Fdelegate%2F2026-national-lifesmarts-championship%2F&amp;data=05%7C02%7Ccherylv%40nclnet.org%7Cf4595fdfe4594ec7a72708de89f1a218%7C4e1d2f3fec00459892401b9071ab6582%7C0%7C0%7C639099868062300504%7CUnknown%7CTWFpbGZsb3d8eyJFbXB0eU1hcGkiOnRydWUsIlYiOiIwLjAuMDAwMCIsIlAiOiJXaW4zMiIsIkFOIjoiTWFpbCIsIldUIjoyfQ%3D%3D%7C0%7C%7C%7C&amp;sdata=X9pjT1Qc9fyMfSSffj8%2FC9jOn4oHW2XvcddiQAPa8gU%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m12.safelinks.protection.outlook.com/?url=https%3A%2F%2Flifesmarts.org%2Fotc-team-presentation-form%2F&amp;data=05%7C02%7Ccherylv%40nclnet.org%7Cf4595fdfe4594ec7a72708de89f1a218%7C4e1d2f3fec00459892401b9071ab6582%7C0%7C0%7C639099868062206164%7CUnknown%7CTWFpbGZsb3d8eyJFbXB0eU1hcGkiOnRydWUsIlYiOiIwLjAuMDAwMCIsIlAiOiJXaW4zMiIsIkFOIjoiTWFpbCIsIldUIjoyfQ%3D%3D%7C0%7C%7C%7C&amp;sdata=uy9xds3U9p141zpncYpzXKXhOqnhyK4uEPKbua%2FrX1o%3D&amp;reserved=0" TargetMode="External"/><Relationship Id="rId11" Type="http://schemas.openxmlformats.org/officeDocument/2006/relationships/hyperlink" Target="https://lifesmarts.store/" TargetMode="External"/><Relationship Id="rId5" Type="http://schemas.openxmlformats.org/officeDocument/2006/relationships/hyperlink" Target="mailto:ryanb@nclnet.org" TargetMode="External"/><Relationship Id="rId15" Type="http://schemas.openxmlformats.org/officeDocument/2006/relationships/fontTable" Target="fontTable.xml"/><Relationship Id="rId10" Type="http://schemas.openxmlformats.org/officeDocument/2006/relationships/hyperlink" Target="https://nam12.safelinks.protection.outlook.com/?url=https%3A%2F%2Flifesmarts.org%2Fwp-content%2Fuploads%2F2026%2F03%2FTax-Exempt-Application-Form-for-Florida.pdf&amp;data=05%7C02%7Ccherylv%40nclnet.org%7Cf4595fdfe4594ec7a72708de89f1a218%7C4e1d2f3fec00459892401b9071ab6582%7C0%7C0%7C639099868062285249%7CUnknown%7CTWFpbGZsb3d8eyJFbXB0eU1hcGkiOnRydWUsIlYiOiIwLjAuMDAwMCIsIlAiOiJXaW4zMiIsIkFOIjoiTWFpbCIsIldUIjoyfQ%3D%3D%7C0%7C%7C%7C&amp;sdata=2bdh1ueh56rnsKifK9f8x2LALib1SenHpuERn7c8RLI%3D&amp;reserved=0" TargetMode="External"/><Relationship Id="rId4" Type="http://schemas.openxmlformats.org/officeDocument/2006/relationships/webSettings" Target="webSettings.xml"/><Relationship Id="rId9" Type="http://schemas.openxmlformats.org/officeDocument/2006/relationships/hyperlink" Target="https://nam12.safelinks.protection.outlook.com/?url=https%3A%2F%2Flifesmarts.org%2Fnational-lifesmarts-championship-2026-team-information-center%2F&amp;data=05%7C02%7Ccherylv%40nclnet.org%7Cf4595fdfe4594ec7a72708de89f1a218%7C4e1d2f3fec00459892401b9071ab6582%7C0%7C0%7C639099868062269471%7CUnknown%7CTWFpbGZsb3d8eyJFbXB0eU1hcGkiOnRydWUsIlYiOiIwLjAuMDAwMCIsIlAiOiJXaW4zMiIsIkFOIjoiTWFpbCIsIldUIjoyfQ%3D%3D%7C0%7C%7C%7C&amp;sdata=qm%2FxcKaIPBam2rBUJ1MnRwOwYSj7%2FUq1deCUc46M%2FWU%3D&amp;reserved=0" TargetMode="External"/><Relationship Id="rId14" Type="http://schemas.openxmlformats.org/officeDocument/2006/relationships/hyperlink" Target="https://nam12.safelinks.protection.outlook.com/?url=https%3A%2F%2Flifesmarts.org%2Fconsumerman-lifesmarts-scholarship%2F&amp;data=05%7C02%7Ccherylv%40nclnet.org%7C56c74190632d4efa33a008de8a8896c6%7C4e1d2f3fec00459892401b9071ab6582%7C0%7C0%7C639100516412068564%7CUnknown%7CTWFpbGZsb3d8eyJFbXB0eU1hcGkiOnRydWUsIlYiOiIwLjAuMDAwMCIsIlAiOiJXaW4zMiIsIkFOIjoiTWFpbCIsIldUIjoyfQ%3D%3D%7C0%7C%7C%7C&amp;sdata=dBz20srvlOU9%2FwDvnf9gkvFisqRWSzkZg0nTysziJA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4</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Varnadoe</dc:creator>
  <cp:keywords/>
  <dc:description/>
  <cp:lastModifiedBy>Cheryl Varnadoe</cp:lastModifiedBy>
  <cp:revision>1</cp:revision>
  <dcterms:created xsi:type="dcterms:W3CDTF">2026-04-01T15:12:00Z</dcterms:created>
  <dcterms:modified xsi:type="dcterms:W3CDTF">2026-04-03T20:19:00Z</dcterms:modified>
</cp:coreProperties>
</file>